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13D1BA5D" w14:textId="77777777" w:rsidTr="00D81410">
        <w:trPr>
          <w:trHeight w:val="851"/>
        </w:trPr>
        <w:tc>
          <w:tcPr>
            <w:tcW w:w="2552" w:type="dxa"/>
            <w:shd w:val="clear" w:color="auto" w:fill="auto"/>
          </w:tcPr>
          <w:p w14:paraId="13D1BA56" w14:textId="7560BB29" w:rsidR="004F1918" w:rsidRPr="004F1918" w:rsidRDefault="00D95D57" w:rsidP="004F1918">
            <w:pPr>
              <w:pStyle w:val="M7"/>
              <w:framePr w:wrap="auto" w:vAnchor="margin" w:hAnchor="text" w:xAlign="left" w:yAlign="inline"/>
              <w:suppressOverlap w:val="0"/>
              <w:rPr>
                <w:b w:val="0"/>
                <w:sz w:val="18"/>
                <w:szCs w:val="18"/>
                <w:lang w:val="en-US"/>
              </w:rPr>
            </w:pPr>
            <w:r>
              <w:rPr>
                <w:b w:val="0"/>
                <w:sz w:val="18"/>
                <w:szCs w:val="18"/>
                <w:lang w:val="en-US"/>
              </w:rPr>
              <w:t>26.</w:t>
            </w:r>
            <w:r w:rsidR="00864244">
              <w:rPr>
                <w:b w:val="0"/>
                <w:sz w:val="18"/>
                <w:szCs w:val="18"/>
                <w:lang w:val="en-US"/>
              </w:rPr>
              <w:t>0</w:t>
            </w:r>
            <w:r>
              <w:rPr>
                <w:b w:val="0"/>
                <w:sz w:val="18"/>
                <w:szCs w:val="18"/>
                <w:lang w:val="en-US"/>
              </w:rPr>
              <w:t>6</w:t>
            </w:r>
            <w:r w:rsidR="00864244">
              <w:rPr>
                <w:b w:val="0"/>
                <w:sz w:val="18"/>
                <w:szCs w:val="18"/>
                <w:lang w:val="en-US"/>
              </w:rPr>
              <w:t>.2020</w:t>
            </w:r>
          </w:p>
          <w:p w14:paraId="13D1BA57" w14:textId="77777777" w:rsidR="004F1918" w:rsidRDefault="004F1918" w:rsidP="004F1918">
            <w:pPr>
              <w:pStyle w:val="M7"/>
              <w:framePr w:wrap="auto" w:vAnchor="margin" w:hAnchor="text" w:xAlign="left" w:yAlign="inline"/>
              <w:suppressOverlap w:val="0"/>
              <w:rPr>
                <w:lang w:val="en-US"/>
              </w:rPr>
            </w:pPr>
          </w:p>
          <w:p w14:paraId="13D1BA58" w14:textId="77777777" w:rsidR="004F1918" w:rsidRDefault="004F1918" w:rsidP="004F1918">
            <w:pPr>
              <w:pStyle w:val="M7"/>
              <w:framePr w:wrap="auto" w:vAnchor="margin" w:hAnchor="text" w:xAlign="left" w:yAlign="inline"/>
              <w:suppressOverlap w:val="0"/>
              <w:rPr>
                <w:lang w:val="en-US"/>
              </w:rPr>
            </w:pPr>
          </w:p>
          <w:p w14:paraId="13D1BA59" w14:textId="202F372C"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864244">
              <w:rPr>
                <w:rFonts w:ascii="Lucida Sans" w:hAnsi="Lucida Sans"/>
                <w:b/>
                <w:lang w:val="en-US"/>
              </w:rPr>
              <w:t>Thomas Lange</w:t>
            </w:r>
          </w:p>
          <w:p w14:paraId="13D1BA5A" w14:textId="2484862C"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864244">
              <w:rPr>
                <w:rFonts w:ascii="Lucida Sans" w:hAnsi="Lucida Sans"/>
                <w:lang w:val="en-US"/>
              </w:rPr>
              <w:t>201 173-3050</w:t>
            </w:r>
            <w:r w:rsidR="00BF555F" w:rsidRPr="007F3149">
              <w:rPr>
                <w:rFonts w:ascii="Lucida Sans" w:hAnsi="Lucida Sans"/>
                <w:lang w:val="en-US"/>
              </w:rPr>
              <w:t xml:space="preserve"> </w:t>
            </w:r>
          </w:p>
          <w:p w14:paraId="13D1BA5B" w14:textId="6C5E2F99" w:rsidR="00BF555F" w:rsidRPr="003867B7" w:rsidRDefault="00864244"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14:paraId="13D1BA5C" w14:textId="77777777" w:rsidR="004F1918" w:rsidRDefault="004F1918" w:rsidP="004F1918">
            <w:pPr>
              <w:pStyle w:val="M10"/>
              <w:framePr w:wrap="auto" w:vAnchor="margin" w:hAnchor="text" w:xAlign="left" w:yAlign="inline"/>
              <w:suppressOverlap w:val="0"/>
            </w:pPr>
          </w:p>
        </w:tc>
      </w:tr>
      <w:tr w:rsidR="004F1918" w:rsidRPr="00344D49" w14:paraId="13D1BA60" w14:textId="77777777" w:rsidTr="00D81410">
        <w:trPr>
          <w:trHeight w:val="851"/>
        </w:trPr>
        <w:tc>
          <w:tcPr>
            <w:tcW w:w="2552" w:type="dxa"/>
            <w:shd w:val="clear" w:color="auto" w:fill="auto"/>
          </w:tcPr>
          <w:p w14:paraId="13D1BA5E" w14:textId="77777777" w:rsidR="004F1918" w:rsidRPr="00E12886" w:rsidRDefault="004F1918" w:rsidP="004F1918">
            <w:pPr>
              <w:pStyle w:val="M12"/>
              <w:framePr w:wrap="auto" w:vAnchor="margin" w:hAnchor="text" w:xAlign="left" w:yAlign="inline"/>
              <w:suppressOverlap w:val="0"/>
              <w:rPr>
                <w:lang w:val="en-US"/>
              </w:rPr>
            </w:pPr>
          </w:p>
          <w:p w14:paraId="13D1BA5F" w14:textId="77777777" w:rsidR="004F1918" w:rsidRPr="00F31F7C" w:rsidRDefault="004F1918" w:rsidP="00BF555F">
            <w:pPr>
              <w:pStyle w:val="M10"/>
              <w:framePr w:wrap="auto" w:vAnchor="margin" w:hAnchor="text" w:xAlign="left" w:yAlign="inline"/>
              <w:suppressOverlap w:val="0"/>
              <w:rPr>
                <w:lang w:val="en-US"/>
              </w:rPr>
            </w:pPr>
          </w:p>
        </w:tc>
      </w:tr>
    </w:tbl>
    <w:p w14:paraId="13D1BA61"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13D1BA62"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13D1BA63"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13D1BA64"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13D1BA65"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13D1BA66" w14:textId="1EFBEE69" w:rsidR="00BF555F" w:rsidRPr="009927B2" w:rsidRDefault="00142BD1" w:rsidP="00BF555F">
      <w:pPr>
        <w:framePr w:w="2659" w:wrap="around" w:hAnchor="page" w:x="8971" w:yAlign="bottom" w:anchorLock="1"/>
        <w:tabs>
          <w:tab w:val="left" w:pos="518"/>
        </w:tabs>
        <w:spacing w:line="180" w:lineRule="exact"/>
        <w:rPr>
          <w:noProof/>
          <w:sz w:val="13"/>
          <w:lang w:val="en-US"/>
        </w:rPr>
      </w:pPr>
      <w:hyperlink r:id="rId10" w:history="1">
        <w:r w:rsidR="00BF555F" w:rsidRPr="009927B2">
          <w:rPr>
            <w:rStyle w:val="Hyperlink"/>
            <w:noProof/>
            <w:sz w:val="13"/>
            <w:lang w:val="en-US"/>
          </w:rPr>
          <w:t>www.evonik.</w:t>
        </w:r>
      </w:hyperlink>
      <w:r w:rsidR="00BF555F" w:rsidRPr="009927B2">
        <w:rPr>
          <w:rStyle w:val="Hyperlink"/>
          <w:noProof/>
          <w:sz w:val="13"/>
          <w:lang w:val="en-US"/>
        </w:rPr>
        <w:t>com</w:t>
      </w:r>
    </w:p>
    <w:p w14:paraId="13D1BA67"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13D1BA68" w14:textId="77777777" w:rsidR="00BF555F" w:rsidRDefault="00BF555F" w:rsidP="00BF555F">
      <w:pPr>
        <w:framePr w:w="2659" w:wrap="around" w:hAnchor="page" w:x="8971" w:yAlign="bottom" w:anchorLock="1"/>
        <w:tabs>
          <w:tab w:val="left" w:pos="518"/>
        </w:tabs>
        <w:spacing w:line="180" w:lineRule="exact"/>
        <w:rPr>
          <w:noProof/>
          <w:sz w:val="13"/>
          <w:lang w:val="en-US"/>
        </w:rPr>
      </w:pPr>
    </w:p>
    <w:p w14:paraId="13D1BA69" w14:textId="77777777"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14:paraId="13D1BA6A" w14:textId="77777777" w:rsidR="00BF555F" w:rsidRPr="004343B6" w:rsidRDefault="00BF555F" w:rsidP="00BF555F">
      <w:pPr>
        <w:framePr w:w="2659" w:wrap="around" w:hAnchor="page" w:x="8971" w:yAlign="bottom" w:anchorLock="1"/>
        <w:tabs>
          <w:tab w:val="left" w:pos="518"/>
        </w:tabs>
        <w:spacing w:line="180" w:lineRule="exact"/>
        <w:rPr>
          <w:noProof/>
          <w:sz w:val="13"/>
        </w:rPr>
      </w:pPr>
    </w:p>
    <w:p w14:paraId="13D1BA6B"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14:paraId="13D1BA6C"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13D1BA6D" w14:textId="77777777" w:rsidR="00BF555F" w:rsidRPr="00BF555F" w:rsidRDefault="00152639" w:rsidP="00BF555F">
      <w:pPr>
        <w:framePr w:w="2659" w:wrap="around" w:hAnchor="page" w:x="8971" w:yAlign="bottom" w:anchorLock="1"/>
        <w:tabs>
          <w:tab w:val="left" w:pos="518"/>
        </w:tabs>
        <w:spacing w:line="180" w:lineRule="exact"/>
        <w:rPr>
          <w:noProof/>
          <w:sz w:val="13"/>
          <w:lang w:val="de-DE"/>
        </w:rPr>
      </w:pPr>
      <w:r>
        <w:rPr>
          <w:noProof/>
          <w:sz w:val="13"/>
          <w:lang w:val="de-DE"/>
        </w:rPr>
        <w:t>Andreas Fischer</w:t>
      </w:r>
      <w:r w:rsidR="00BF555F" w:rsidRPr="00BF555F">
        <w:rPr>
          <w:noProof/>
          <w:sz w:val="13"/>
          <w:lang w:val="de-DE"/>
        </w:rPr>
        <w:t>,</w:t>
      </w:r>
    </w:p>
    <w:p w14:paraId="13D1BA6E"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14:paraId="13D1BA6F"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14:paraId="13D1BA70"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13D1BA71" w14:textId="77777777"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13D1BA72"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13D1BA73" w14:textId="77777777"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13D1BA74" w14:textId="77777777"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7CF0A883" w14:textId="77777777" w:rsidR="008758F5" w:rsidRPr="00142BD1" w:rsidRDefault="008758F5" w:rsidP="008758F5">
      <w:pPr>
        <w:autoSpaceDE w:val="0"/>
        <w:autoSpaceDN w:val="0"/>
        <w:adjustRightInd w:val="0"/>
        <w:spacing w:line="240" w:lineRule="auto"/>
        <w:rPr>
          <w:rFonts w:cs="Lucida Sans Unicode"/>
          <w:color w:val="000000"/>
          <w:sz w:val="24"/>
          <w:lang w:val="en-US"/>
        </w:rPr>
      </w:pPr>
    </w:p>
    <w:p w14:paraId="04674085" w14:textId="73F3893C" w:rsidR="00A17941" w:rsidRPr="00A17941" w:rsidRDefault="00A17941" w:rsidP="00A17941">
      <w:pPr>
        <w:rPr>
          <w:b/>
          <w:sz w:val="24"/>
          <w:lang w:val="en-US"/>
        </w:rPr>
      </w:pPr>
      <w:bookmarkStart w:id="0" w:name="_GoBack"/>
      <w:bookmarkEnd w:id="0"/>
      <w:r w:rsidRPr="00A17941">
        <w:rPr>
          <w:b/>
          <w:sz w:val="24"/>
          <w:lang w:val="en-US"/>
        </w:rPr>
        <w:t>Virtual Formulation Assistant COATINO® officially launched</w:t>
      </w:r>
    </w:p>
    <w:p w14:paraId="6F1ABCBE" w14:textId="0B84E58E" w:rsidR="002D35F5" w:rsidRPr="007E3172" w:rsidRDefault="002D35F5" w:rsidP="002D35F5">
      <w:pPr>
        <w:rPr>
          <w:b/>
          <w:sz w:val="24"/>
          <w:lang w:val="en-US"/>
        </w:rPr>
      </w:pPr>
    </w:p>
    <w:p w14:paraId="66C5A2B5" w14:textId="62E7BBC1" w:rsidR="00864244" w:rsidRPr="00864244" w:rsidRDefault="00864244" w:rsidP="00864244">
      <w:pPr>
        <w:rPr>
          <w:b/>
          <w:sz w:val="24"/>
        </w:rPr>
      </w:pPr>
    </w:p>
    <w:p w14:paraId="0252B79D" w14:textId="77777777" w:rsidR="00A17941" w:rsidRPr="00A17941" w:rsidRDefault="00A17941" w:rsidP="00A17941">
      <w:pPr>
        <w:numPr>
          <w:ilvl w:val="0"/>
          <w:numId w:val="36"/>
        </w:numPr>
        <w:rPr>
          <w:rFonts w:eastAsiaTheme="minorHAnsi" w:cs="Lucida Sans Unicode"/>
          <w:sz w:val="24"/>
          <w:lang w:val="en-US" w:eastAsia="en-US"/>
        </w:rPr>
      </w:pPr>
      <w:r w:rsidRPr="00A17941">
        <w:rPr>
          <w:rFonts w:eastAsiaTheme="minorHAnsi" w:cs="Lucida Sans Unicode"/>
          <w:sz w:val="24"/>
          <w:lang w:val="en-US" w:eastAsia="en-US"/>
        </w:rPr>
        <w:t>AI-supported additive recommendations</w:t>
      </w:r>
    </w:p>
    <w:p w14:paraId="3A5AA1F5" w14:textId="77777777" w:rsidR="00A17941" w:rsidRPr="00A17941" w:rsidRDefault="00A17941" w:rsidP="00A17941">
      <w:pPr>
        <w:numPr>
          <w:ilvl w:val="0"/>
          <w:numId w:val="36"/>
        </w:numPr>
        <w:rPr>
          <w:rFonts w:eastAsiaTheme="minorHAnsi" w:cs="Lucida Sans Unicode"/>
          <w:sz w:val="24"/>
          <w:lang w:val="en-US" w:eastAsia="en-US"/>
        </w:rPr>
      </w:pPr>
      <w:r w:rsidRPr="00A17941">
        <w:rPr>
          <w:rFonts w:eastAsiaTheme="minorHAnsi" w:cs="Lucida Sans Unicode"/>
          <w:sz w:val="24"/>
          <w:lang w:val="en-US" w:eastAsia="en-US"/>
        </w:rPr>
        <w:t>Voice control for more flexible working</w:t>
      </w:r>
    </w:p>
    <w:p w14:paraId="4203F605" w14:textId="77777777" w:rsidR="00A17941" w:rsidRPr="00A17941" w:rsidRDefault="00A17941" w:rsidP="00A17941">
      <w:pPr>
        <w:numPr>
          <w:ilvl w:val="0"/>
          <w:numId w:val="36"/>
        </w:numPr>
        <w:rPr>
          <w:rFonts w:eastAsiaTheme="minorHAnsi" w:cs="Lucida Sans Unicode"/>
          <w:sz w:val="24"/>
          <w:lang w:val="en-US" w:eastAsia="en-US"/>
        </w:rPr>
      </w:pPr>
      <w:r w:rsidRPr="00A17941">
        <w:rPr>
          <w:rFonts w:eastAsiaTheme="minorHAnsi" w:cs="Lucida Sans Unicode"/>
          <w:sz w:val="24"/>
          <w:lang w:val="en-US" w:eastAsia="en-US"/>
        </w:rPr>
        <w:t>Guiding formulations are calculated individually</w:t>
      </w:r>
    </w:p>
    <w:p w14:paraId="2D01E945" w14:textId="77777777" w:rsidR="00A17941" w:rsidRPr="00A17941" w:rsidRDefault="00A17941" w:rsidP="00A17941">
      <w:pPr>
        <w:rPr>
          <w:rFonts w:eastAsiaTheme="minorHAnsi" w:cs="Lucida Sans Unicode"/>
          <w:sz w:val="24"/>
          <w:lang w:val="en-US" w:eastAsia="en-US"/>
        </w:rPr>
      </w:pPr>
    </w:p>
    <w:p w14:paraId="3D5ED289" w14:textId="5833D2F0" w:rsidR="00A17941" w:rsidRDefault="00A17941" w:rsidP="00A17941">
      <w:pPr>
        <w:rPr>
          <w:rFonts w:eastAsiaTheme="minorHAnsi" w:cs="Lucida Sans Unicode"/>
          <w:sz w:val="24"/>
          <w:lang w:val="en-US" w:eastAsia="en-US"/>
        </w:rPr>
      </w:pPr>
      <w:r w:rsidRPr="00A17941">
        <w:rPr>
          <w:rFonts w:eastAsiaTheme="minorHAnsi" w:cs="Lucida Sans Unicode"/>
          <w:sz w:val="24"/>
          <w:lang w:val="en-US" w:eastAsia="en-US"/>
        </w:rPr>
        <w:t>After about two years of development, COATINO® leaves the Early Access Phase: The virtual assistant is now available free of charge to the entire paint &amp; coatings industry. At www.coatino.com, paint and coatings formulators can obtain AI-based additive recommendations for countless applications and individual guiding formulations for pigment concentrates. COATINO® can not only be used from any electronic device, but it can also be operated by voice control.</w:t>
      </w:r>
    </w:p>
    <w:p w14:paraId="573025AA" w14:textId="77777777" w:rsidR="00A17941" w:rsidRPr="00A17941" w:rsidRDefault="00A17941" w:rsidP="00A17941">
      <w:pPr>
        <w:rPr>
          <w:rFonts w:eastAsiaTheme="minorHAnsi" w:cs="Lucida Sans Unicode"/>
          <w:sz w:val="24"/>
          <w:lang w:val="en-US" w:eastAsia="en-US"/>
        </w:rPr>
      </w:pPr>
    </w:p>
    <w:p w14:paraId="79BF9CC5" w14:textId="6D21DAD9" w:rsidR="00A17941" w:rsidRDefault="00A17941" w:rsidP="00A17941">
      <w:pPr>
        <w:rPr>
          <w:rFonts w:eastAsiaTheme="minorHAnsi" w:cs="Lucida Sans Unicode"/>
          <w:sz w:val="24"/>
          <w:lang w:val="en-US" w:eastAsia="en-US"/>
        </w:rPr>
      </w:pPr>
      <w:r w:rsidRPr="00A17941">
        <w:rPr>
          <w:rFonts w:eastAsiaTheme="minorHAnsi" w:cs="Lucida Sans Unicode"/>
          <w:sz w:val="24"/>
          <w:lang w:val="en-US" w:eastAsia="en-US"/>
        </w:rPr>
        <w:t>The COATINO® recommendation algorithms rely on both AI-based technology and machine learning principles. Evonik operates a high-throughput equipment at its Essen site in Germany that tests and evaluates up to 120 coating formulations every day. The results of these test series flow into the continuous improvement of COATINO®. In addition, the knowledge of COATINO® is enriched by the decades of experience of the additive experts.</w:t>
      </w:r>
    </w:p>
    <w:p w14:paraId="46D5ACD8" w14:textId="77777777" w:rsidR="00A17941" w:rsidRPr="00A17941" w:rsidRDefault="00A17941" w:rsidP="00A17941">
      <w:pPr>
        <w:rPr>
          <w:rFonts w:eastAsiaTheme="minorHAnsi" w:cs="Lucida Sans Unicode"/>
          <w:sz w:val="24"/>
          <w:lang w:val="en-US" w:eastAsia="en-US"/>
        </w:rPr>
      </w:pPr>
    </w:p>
    <w:p w14:paraId="46EE2AF3" w14:textId="0E54B79C" w:rsidR="00A17941" w:rsidRDefault="00A17941" w:rsidP="00A17941">
      <w:pPr>
        <w:rPr>
          <w:rFonts w:eastAsiaTheme="minorHAnsi" w:cs="Lucida Sans Unicode"/>
          <w:sz w:val="24"/>
          <w:lang w:val="en-US" w:eastAsia="en-US"/>
        </w:rPr>
      </w:pPr>
      <w:r w:rsidRPr="00A17941">
        <w:rPr>
          <w:rFonts w:eastAsiaTheme="minorHAnsi" w:cs="Lucida Sans Unicode"/>
          <w:sz w:val="24"/>
          <w:lang w:val="en-US" w:eastAsia="en-US"/>
        </w:rPr>
        <w:t>In their search for the optimal additive, formulators can choose from countless settings: More than 200 product properties and effects are available to choose from to obtain tailor-made and weighted recommendations. The number of theoretical property combinations is 10</w:t>
      </w:r>
      <w:r w:rsidRPr="00A17941">
        <w:rPr>
          <w:rFonts w:eastAsiaTheme="minorHAnsi" w:cs="Lucida Sans Unicode"/>
          <w:sz w:val="24"/>
          <w:vertAlign w:val="superscript"/>
          <w:lang w:val="en-US" w:eastAsia="en-US"/>
        </w:rPr>
        <w:t>70</w:t>
      </w:r>
      <w:r w:rsidRPr="00A17941">
        <w:rPr>
          <w:rFonts w:eastAsiaTheme="minorHAnsi" w:cs="Lucida Sans Unicode"/>
          <w:sz w:val="24"/>
          <w:lang w:val="en-US" w:eastAsia="en-US"/>
        </w:rPr>
        <w:t>, plus around 1,900 existing guiding formulations. And if no guiding formulation exists yet, COATINO® calculates individual formulations for all types of pigment concentrates based on its constantly growing data pool.</w:t>
      </w:r>
    </w:p>
    <w:p w14:paraId="631486AE" w14:textId="77777777" w:rsidR="00A17941" w:rsidRPr="00A17941" w:rsidRDefault="00A17941" w:rsidP="00A17941">
      <w:pPr>
        <w:rPr>
          <w:rFonts w:eastAsiaTheme="minorHAnsi" w:cs="Lucida Sans Unicode"/>
          <w:sz w:val="24"/>
          <w:lang w:val="en-US" w:eastAsia="en-US"/>
        </w:rPr>
      </w:pPr>
    </w:p>
    <w:p w14:paraId="39F29002" w14:textId="250C506F" w:rsidR="00A17941" w:rsidRDefault="00A17941" w:rsidP="00A17941">
      <w:pPr>
        <w:rPr>
          <w:rFonts w:eastAsiaTheme="minorHAnsi" w:cs="Lucida Sans Unicode"/>
          <w:sz w:val="24"/>
          <w:lang w:val="en-US" w:eastAsia="en-US"/>
        </w:rPr>
      </w:pPr>
      <w:r w:rsidRPr="00A17941">
        <w:rPr>
          <w:rFonts w:eastAsiaTheme="minorHAnsi" w:cs="Lucida Sans Unicode"/>
          <w:sz w:val="24"/>
          <w:lang w:val="en-US" w:eastAsia="en-US"/>
        </w:rPr>
        <w:t xml:space="preserve">The user has maximum freedom of operation: The digital assistant can even be operated directly in the laboratory by voice command. If unexpected challenges arise, the lab </w:t>
      </w:r>
      <w:r w:rsidRPr="00A17941">
        <w:rPr>
          <w:rFonts w:eastAsiaTheme="minorHAnsi" w:cs="Lucida Sans Unicode"/>
          <w:sz w:val="24"/>
          <w:lang w:val="en-US" w:eastAsia="en-US"/>
        </w:rPr>
        <w:lastRenderedPageBreak/>
        <w:t xml:space="preserve">worker can obtain technical information on additives and has both hands free to continue working in parallel. </w:t>
      </w:r>
    </w:p>
    <w:p w14:paraId="64766606" w14:textId="77777777" w:rsidR="00A17941" w:rsidRPr="00A17941" w:rsidRDefault="00A17941" w:rsidP="00A17941">
      <w:pPr>
        <w:rPr>
          <w:rFonts w:eastAsiaTheme="minorHAnsi" w:cs="Lucida Sans Unicode"/>
          <w:sz w:val="24"/>
          <w:lang w:val="en-US" w:eastAsia="en-US"/>
        </w:rPr>
      </w:pPr>
    </w:p>
    <w:p w14:paraId="298B6D80" w14:textId="2D34DAC2" w:rsidR="00A17941" w:rsidRDefault="00A17941" w:rsidP="00A17941">
      <w:pPr>
        <w:rPr>
          <w:rFonts w:eastAsiaTheme="minorHAnsi" w:cs="Lucida Sans Unicode"/>
          <w:sz w:val="24"/>
          <w:lang w:val="en-US" w:eastAsia="en-US"/>
        </w:rPr>
      </w:pPr>
      <w:r w:rsidRPr="00A17941">
        <w:rPr>
          <w:rFonts w:eastAsiaTheme="minorHAnsi" w:cs="Lucida Sans Unicode"/>
          <w:sz w:val="24"/>
          <w:lang w:val="en-US" w:eastAsia="en-US"/>
        </w:rPr>
        <w:t>"It was and is a great challenge to teach COATINO® the technical language of our industry," explains Gaetano Blanda, head of the Coating Additives Business Line. "The language assistants available today simply do not understand our common technical vocabulary. And they certainly don't have any expertise in coating additives.”</w:t>
      </w:r>
    </w:p>
    <w:p w14:paraId="5FB91180" w14:textId="77777777" w:rsidR="00A17941" w:rsidRPr="00A17941" w:rsidRDefault="00A17941" w:rsidP="00A17941">
      <w:pPr>
        <w:rPr>
          <w:rFonts w:eastAsiaTheme="minorHAnsi" w:cs="Lucida Sans Unicode"/>
          <w:sz w:val="24"/>
          <w:lang w:val="en-US" w:eastAsia="en-US"/>
        </w:rPr>
      </w:pPr>
    </w:p>
    <w:p w14:paraId="64F499FE" w14:textId="257FA518" w:rsidR="00A17941" w:rsidRDefault="00A17941" w:rsidP="00A17941">
      <w:pPr>
        <w:rPr>
          <w:rFonts w:eastAsiaTheme="minorHAnsi" w:cs="Lucida Sans Unicode"/>
          <w:sz w:val="24"/>
          <w:lang w:val="en-US" w:eastAsia="en-US"/>
        </w:rPr>
      </w:pPr>
      <w:r w:rsidRPr="00A17941">
        <w:rPr>
          <w:rFonts w:eastAsiaTheme="minorHAnsi" w:cs="Lucida Sans Unicode"/>
          <w:sz w:val="24"/>
          <w:lang w:val="en-US" w:eastAsia="en-US"/>
        </w:rPr>
        <w:t xml:space="preserve">Oliver </w:t>
      </w:r>
      <w:proofErr w:type="spellStart"/>
      <w:r w:rsidRPr="00A17941">
        <w:rPr>
          <w:rFonts w:eastAsiaTheme="minorHAnsi" w:cs="Lucida Sans Unicode"/>
          <w:sz w:val="24"/>
          <w:lang w:val="en-US" w:eastAsia="en-US"/>
        </w:rPr>
        <w:t>Kröhl</w:t>
      </w:r>
      <w:proofErr w:type="spellEnd"/>
      <w:r w:rsidRPr="00A17941">
        <w:rPr>
          <w:rFonts w:eastAsiaTheme="minorHAnsi" w:cs="Lucida Sans Unicode"/>
          <w:sz w:val="24"/>
          <w:lang w:val="en-US" w:eastAsia="en-US"/>
        </w:rPr>
        <w:t xml:space="preserve">, project manager of the COATINO® development team, adds: "We had to implement both the necessary language processing and additive know-how nearly from scratch." </w:t>
      </w:r>
    </w:p>
    <w:p w14:paraId="2CED4211" w14:textId="77777777" w:rsidR="00A17941" w:rsidRPr="00A17941" w:rsidRDefault="00A17941" w:rsidP="00A17941">
      <w:pPr>
        <w:rPr>
          <w:rFonts w:eastAsiaTheme="minorHAnsi" w:cs="Lucida Sans Unicode"/>
          <w:sz w:val="24"/>
          <w:lang w:val="en-US" w:eastAsia="en-US"/>
        </w:rPr>
      </w:pPr>
    </w:p>
    <w:p w14:paraId="16C4A4F4" w14:textId="59E15136" w:rsidR="00A17941" w:rsidRDefault="00A17941" w:rsidP="00A17941">
      <w:pPr>
        <w:rPr>
          <w:rFonts w:eastAsiaTheme="minorHAnsi" w:cs="Lucida Sans Unicode"/>
          <w:sz w:val="24"/>
          <w:lang w:val="en-US" w:eastAsia="en-US"/>
        </w:rPr>
      </w:pPr>
      <w:r w:rsidRPr="00A17941">
        <w:rPr>
          <w:rFonts w:eastAsiaTheme="minorHAnsi" w:cs="Lucida Sans Unicode"/>
          <w:sz w:val="24"/>
          <w:lang w:val="en-US" w:eastAsia="en-US"/>
        </w:rPr>
        <w:t xml:space="preserve">A decisive factor in the development of COATINO® was the creation of maximum transparency for the customer. The recommended products can be dynamically compared with each other, so that the customer can grasp the differences in a few seconds and thus make their decision. A total of almost 300 products are available to choose from, including defoamers, dispersing additives, and matting agents. COATINO® sends out all technical, regulatory, and safety data sheets conveniently via the watch list if required. </w:t>
      </w:r>
    </w:p>
    <w:p w14:paraId="33F56C2B" w14:textId="77777777" w:rsidR="00A17941" w:rsidRPr="00A17941" w:rsidRDefault="00A17941" w:rsidP="00A17941">
      <w:pPr>
        <w:rPr>
          <w:rFonts w:eastAsiaTheme="minorHAnsi" w:cs="Lucida Sans Unicode"/>
          <w:sz w:val="24"/>
          <w:lang w:val="en-US" w:eastAsia="en-US"/>
        </w:rPr>
      </w:pPr>
    </w:p>
    <w:p w14:paraId="10F8EBE7" w14:textId="77777777" w:rsidR="00A17941" w:rsidRPr="00A17941" w:rsidRDefault="00A17941" w:rsidP="00A17941">
      <w:pPr>
        <w:rPr>
          <w:rFonts w:eastAsiaTheme="minorHAnsi" w:cs="Lucida Sans Unicode"/>
          <w:sz w:val="24"/>
          <w:lang w:val="en-US" w:eastAsia="en-US"/>
        </w:rPr>
      </w:pPr>
      <w:r w:rsidRPr="00A17941">
        <w:rPr>
          <w:rFonts w:eastAsiaTheme="minorHAnsi" w:cs="Lucida Sans Unicode"/>
          <w:sz w:val="24"/>
          <w:lang w:val="en-US" w:eastAsia="en-US"/>
        </w:rPr>
        <w:t xml:space="preserve">COATINO® is unique worldwide and was developed by Evonik in cooperation with a leading German supplier of Big Data and AI solutions. COATINO® is continuously being expanded with new functions and even more comprehensive formulation calculations. The next milestone is already in sight: Evonik is currently researching its own smart speaker so that formulators worldwide can access the digital assistant even more flexibly in the future.  </w:t>
      </w:r>
    </w:p>
    <w:p w14:paraId="387EA66E" w14:textId="77777777" w:rsidR="00A17941" w:rsidRPr="00A17941" w:rsidRDefault="00A17941" w:rsidP="00A17941">
      <w:pPr>
        <w:rPr>
          <w:rFonts w:eastAsiaTheme="minorHAnsi" w:cs="Lucida Sans Unicode"/>
          <w:sz w:val="24"/>
          <w:lang w:val="en-US" w:eastAsia="en-US"/>
        </w:rPr>
      </w:pPr>
    </w:p>
    <w:p w14:paraId="6DC39590" w14:textId="77777777" w:rsidR="00A17941" w:rsidRPr="00A17941" w:rsidRDefault="00A17941" w:rsidP="00A17941">
      <w:pPr>
        <w:rPr>
          <w:rFonts w:eastAsiaTheme="minorHAnsi" w:cs="Lucida Sans Unicode"/>
          <w:sz w:val="24"/>
          <w:lang w:val="en-US" w:eastAsia="en-US"/>
        </w:rPr>
      </w:pPr>
      <w:r w:rsidRPr="00A17941">
        <w:rPr>
          <w:rFonts w:eastAsiaTheme="minorHAnsi" w:cs="Lucida Sans Unicode"/>
          <w:sz w:val="24"/>
          <w:lang w:val="en-US" w:eastAsia="en-US"/>
        </w:rPr>
        <w:t>With COATINO®, Coating Additives is doing its part to deliver on Evonik's new performance promise: Leading beyond Chemistry. With its digital solutions, the Business Line demonstrates how innovations can go far beyond the actual product portfolio.</w:t>
      </w:r>
    </w:p>
    <w:p w14:paraId="2BB0C3D3" w14:textId="77777777" w:rsidR="007E3172" w:rsidRDefault="007E3172" w:rsidP="007E3172">
      <w:pPr>
        <w:rPr>
          <w:lang w:val="en-US"/>
        </w:rPr>
      </w:pPr>
    </w:p>
    <w:p w14:paraId="1F36A12F" w14:textId="6A24B517" w:rsidR="002D35F5" w:rsidRPr="007E3172" w:rsidRDefault="00C82F43" w:rsidP="002D35F5">
      <w:pPr>
        <w:spacing w:line="240" w:lineRule="auto"/>
        <w:rPr>
          <w:rFonts w:cs="Lucida Sans Unicode"/>
          <w:color w:val="0D0D0D"/>
          <w:szCs w:val="22"/>
          <w:lang w:val="en-US"/>
        </w:rPr>
      </w:pPr>
      <w:r w:rsidRPr="00C82F43">
        <w:rPr>
          <w:rFonts w:cs="Lucida Sans Unicode"/>
          <w:noProof/>
          <w:color w:val="0D0D0D"/>
          <w:szCs w:val="22"/>
          <w:lang w:val="en-US"/>
        </w:rPr>
        <w:lastRenderedPageBreak/>
        <w:drawing>
          <wp:anchor distT="0" distB="0" distL="114300" distR="114300" simplePos="0" relativeHeight="251659264" behindDoc="0" locked="0" layoutInCell="1" allowOverlap="1" wp14:anchorId="1D441211" wp14:editId="5775E06E">
            <wp:simplePos x="0" y="0"/>
            <wp:positionH relativeFrom="column">
              <wp:posOffset>106680</wp:posOffset>
            </wp:positionH>
            <wp:positionV relativeFrom="paragraph">
              <wp:posOffset>0</wp:posOffset>
            </wp:positionV>
            <wp:extent cx="2851150" cy="1900767"/>
            <wp:effectExtent l="0" t="0" r="6350" b="4445"/>
            <wp:wrapNone/>
            <wp:docPr id="6" name="Grafik 6" descr="Ein Bild, das drinnen, Tisch, Mann, Ku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510-2 eine Ebe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3616" cy="1902411"/>
                    </a:xfrm>
                    <a:prstGeom prst="rect">
                      <a:avLst/>
                    </a:prstGeom>
                  </pic:spPr>
                </pic:pic>
              </a:graphicData>
            </a:graphic>
            <wp14:sizeRelH relativeFrom="page">
              <wp14:pctWidth>0</wp14:pctWidth>
            </wp14:sizeRelH>
            <wp14:sizeRelV relativeFrom="page">
              <wp14:pctHeight>0</wp14:pctHeight>
            </wp14:sizeRelV>
          </wp:anchor>
        </w:drawing>
      </w:r>
      <w:r w:rsidRPr="00C82F43">
        <w:rPr>
          <w:rFonts w:cs="Lucida Sans Unicode"/>
          <w:noProof/>
          <w:color w:val="0D0D0D"/>
          <w:szCs w:val="22"/>
          <w:lang w:val="en-US"/>
        </w:rPr>
        <w:drawing>
          <wp:anchor distT="0" distB="0" distL="114300" distR="114300" simplePos="0" relativeHeight="251660288" behindDoc="0" locked="0" layoutInCell="1" allowOverlap="1" wp14:anchorId="602FB606" wp14:editId="2166EAC2">
            <wp:simplePos x="0" y="0"/>
            <wp:positionH relativeFrom="column">
              <wp:posOffset>384810</wp:posOffset>
            </wp:positionH>
            <wp:positionV relativeFrom="paragraph">
              <wp:posOffset>4330700</wp:posOffset>
            </wp:positionV>
            <wp:extent cx="2120900" cy="2736712"/>
            <wp:effectExtent l="0" t="0" r="0" b="6985"/>
            <wp:wrapNone/>
            <wp:docPr id="4" name="Grafik 4" descr="Ein Bild, das Telefon, Computer,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_coatino_mobi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0900" cy="2736712"/>
                    </a:xfrm>
                    <a:prstGeom prst="rect">
                      <a:avLst/>
                    </a:prstGeom>
                  </pic:spPr>
                </pic:pic>
              </a:graphicData>
            </a:graphic>
            <wp14:sizeRelH relativeFrom="page">
              <wp14:pctWidth>0</wp14:pctWidth>
            </wp14:sizeRelH>
            <wp14:sizeRelV relativeFrom="page">
              <wp14:pctHeight>0</wp14:pctHeight>
            </wp14:sizeRelV>
          </wp:anchor>
        </w:drawing>
      </w:r>
      <w:r w:rsidRPr="00C82F43">
        <w:rPr>
          <w:rFonts w:cs="Lucida Sans Unicode"/>
          <w:noProof/>
          <w:color w:val="0D0D0D"/>
          <w:szCs w:val="22"/>
          <w:lang w:val="en-US"/>
        </w:rPr>
        <w:drawing>
          <wp:anchor distT="0" distB="0" distL="114300" distR="114300" simplePos="0" relativeHeight="251661312" behindDoc="0" locked="0" layoutInCell="1" allowOverlap="1" wp14:anchorId="0448E182" wp14:editId="7AFFE136">
            <wp:simplePos x="0" y="0"/>
            <wp:positionH relativeFrom="column">
              <wp:posOffset>0</wp:posOffset>
            </wp:positionH>
            <wp:positionV relativeFrom="paragraph">
              <wp:posOffset>2241550</wp:posOffset>
            </wp:positionV>
            <wp:extent cx="3295243" cy="1943100"/>
            <wp:effectExtent l="0" t="0" r="635" b="0"/>
            <wp:wrapNone/>
            <wp:docPr id="5" name="Grafik 5" descr="Ein Bild, das Screenshot, drinnen, Monitor,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_coatino_lapto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5243" cy="1943100"/>
                    </a:xfrm>
                    <a:prstGeom prst="rect">
                      <a:avLst/>
                    </a:prstGeom>
                  </pic:spPr>
                </pic:pic>
              </a:graphicData>
            </a:graphic>
            <wp14:sizeRelH relativeFrom="page">
              <wp14:pctWidth>0</wp14:pctWidth>
            </wp14:sizeRelH>
            <wp14:sizeRelV relativeFrom="page">
              <wp14:pctHeight>0</wp14:pctHeight>
            </wp14:sizeRelV>
          </wp:anchor>
        </w:drawing>
      </w:r>
    </w:p>
    <w:p w14:paraId="13D1BA7E" w14:textId="28A3D553" w:rsidR="00CD1EE7" w:rsidRDefault="00CD1EE7" w:rsidP="00CD1EE7"/>
    <w:p w14:paraId="60F67C3A" w14:textId="2EBF823F" w:rsidR="00D05BB9" w:rsidRDefault="00D05BB9" w:rsidP="00CD1EE7"/>
    <w:p w14:paraId="4597A30A" w14:textId="63E9D25C" w:rsidR="00D05BB9" w:rsidRDefault="00D05BB9" w:rsidP="00CD1EE7"/>
    <w:p w14:paraId="13D1BA81" w14:textId="77777777" w:rsidR="004F1918" w:rsidRDefault="004F1918" w:rsidP="00CD1EE7"/>
    <w:p w14:paraId="13D1BA82" w14:textId="3239152A" w:rsidR="006E18CB" w:rsidRDefault="006E18CB" w:rsidP="00CD1EE7"/>
    <w:p w14:paraId="13D1BA83" w14:textId="77777777" w:rsidR="004F1918" w:rsidRDefault="004F1918" w:rsidP="00CD1EE7"/>
    <w:p w14:paraId="13D1BA84" w14:textId="77777777" w:rsidR="004F1918" w:rsidRDefault="004F1918" w:rsidP="00CD1EE7"/>
    <w:p w14:paraId="6A9298A8" w14:textId="77777777" w:rsidR="00C82F43" w:rsidRDefault="00C82F43" w:rsidP="00114F15">
      <w:pPr>
        <w:spacing w:line="220" w:lineRule="exact"/>
        <w:outlineLvl w:val="0"/>
        <w:rPr>
          <w:b/>
          <w:bCs/>
          <w:color w:val="000000"/>
          <w:sz w:val="18"/>
          <w:szCs w:val="18"/>
          <w:lang w:val="en-US"/>
        </w:rPr>
      </w:pPr>
    </w:p>
    <w:p w14:paraId="703034C5" w14:textId="77777777" w:rsidR="00C82F43" w:rsidRDefault="00C82F43" w:rsidP="00114F15">
      <w:pPr>
        <w:spacing w:line="220" w:lineRule="exact"/>
        <w:outlineLvl w:val="0"/>
        <w:rPr>
          <w:b/>
          <w:bCs/>
          <w:color w:val="000000"/>
          <w:sz w:val="18"/>
          <w:szCs w:val="18"/>
          <w:lang w:val="en-US"/>
        </w:rPr>
      </w:pPr>
    </w:p>
    <w:p w14:paraId="40BFE5F0" w14:textId="77777777" w:rsidR="00C82F43" w:rsidRDefault="00C82F43" w:rsidP="00114F15">
      <w:pPr>
        <w:spacing w:line="220" w:lineRule="exact"/>
        <w:outlineLvl w:val="0"/>
        <w:rPr>
          <w:b/>
          <w:bCs/>
          <w:color w:val="000000"/>
          <w:sz w:val="18"/>
          <w:szCs w:val="18"/>
          <w:lang w:val="en-US"/>
        </w:rPr>
      </w:pPr>
    </w:p>
    <w:p w14:paraId="18CDB53E" w14:textId="77777777" w:rsidR="00C82F43" w:rsidRDefault="00C82F43" w:rsidP="00114F15">
      <w:pPr>
        <w:spacing w:line="220" w:lineRule="exact"/>
        <w:outlineLvl w:val="0"/>
        <w:rPr>
          <w:b/>
          <w:bCs/>
          <w:color w:val="000000"/>
          <w:sz w:val="18"/>
          <w:szCs w:val="18"/>
          <w:lang w:val="en-US"/>
        </w:rPr>
      </w:pPr>
    </w:p>
    <w:p w14:paraId="1BDBF267" w14:textId="77777777" w:rsidR="00C82F43" w:rsidRDefault="00C82F43" w:rsidP="00114F15">
      <w:pPr>
        <w:spacing w:line="220" w:lineRule="exact"/>
        <w:outlineLvl w:val="0"/>
        <w:rPr>
          <w:b/>
          <w:bCs/>
          <w:color w:val="000000"/>
          <w:sz w:val="18"/>
          <w:szCs w:val="18"/>
          <w:lang w:val="en-US"/>
        </w:rPr>
      </w:pPr>
    </w:p>
    <w:p w14:paraId="73CDFC55" w14:textId="77777777" w:rsidR="00C82F43" w:rsidRDefault="00C82F43" w:rsidP="00114F15">
      <w:pPr>
        <w:spacing w:line="220" w:lineRule="exact"/>
        <w:outlineLvl w:val="0"/>
        <w:rPr>
          <w:b/>
          <w:bCs/>
          <w:color w:val="000000"/>
          <w:sz w:val="18"/>
          <w:szCs w:val="18"/>
          <w:lang w:val="en-US"/>
        </w:rPr>
      </w:pPr>
    </w:p>
    <w:p w14:paraId="45420A36" w14:textId="77777777" w:rsidR="00C82F43" w:rsidRDefault="00C82F43" w:rsidP="00114F15">
      <w:pPr>
        <w:spacing w:line="220" w:lineRule="exact"/>
        <w:outlineLvl w:val="0"/>
        <w:rPr>
          <w:b/>
          <w:bCs/>
          <w:color w:val="000000"/>
          <w:sz w:val="18"/>
          <w:szCs w:val="18"/>
          <w:lang w:val="en-US"/>
        </w:rPr>
      </w:pPr>
    </w:p>
    <w:p w14:paraId="2670D908" w14:textId="77777777" w:rsidR="00C82F43" w:rsidRDefault="00C82F43" w:rsidP="00114F15">
      <w:pPr>
        <w:spacing w:line="220" w:lineRule="exact"/>
        <w:outlineLvl w:val="0"/>
        <w:rPr>
          <w:b/>
          <w:bCs/>
          <w:color w:val="000000"/>
          <w:sz w:val="18"/>
          <w:szCs w:val="18"/>
          <w:lang w:val="en-US"/>
        </w:rPr>
      </w:pPr>
    </w:p>
    <w:p w14:paraId="666041A8" w14:textId="77777777" w:rsidR="00C82F43" w:rsidRDefault="00C82F43" w:rsidP="00114F15">
      <w:pPr>
        <w:spacing w:line="220" w:lineRule="exact"/>
        <w:outlineLvl w:val="0"/>
        <w:rPr>
          <w:b/>
          <w:bCs/>
          <w:color w:val="000000"/>
          <w:sz w:val="18"/>
          <w:szCs w:val="18"/>
          <w:lang w:val="en-US"/>
        </w:rPr>
      </w:pPr>
    </w:p>
    <w:p w14:paraId="1254DB6E" w14:textId="77777777" w:rsidR="00C82F43" w:rsidRDefault="00C82F43" w:rsidP="00114F15">
      <w:pPr>
        <w:spacing w:line="220" w:lineRule="exact"/>
        <w:outlineLvl w:val="0"/>
        <w:rPr>
          <w:b/>
          <w:bCs/>
          <w:color w:val="000000"/>
          <w:sz w:val="18"/>
          <w:szCs w:val="18"/>
          <w:lang w:val="en-US"/>
        </w:rPr>
      </w:pPr>
    </w:p>
    <w:p w14:paraId="3A7EEF29" w14:textId="77777777" w:rsidR="00C82F43" w:rsidRDefault="00C82F43" w:rsidP="00114F15">
      <w:pPr>
        <w:spacing w:line="220" w:lineRule="exact"/>
        <w:outlineLvl w:val="0"/>
        <w:rPr>
          <w:b/>
          <w:bCs/>
          <w:color w:val="000000"/>
          <w:sz w:val="18"/>
          <w:szCs w:val="18"/>
          <w:lang w:val="en-US"/>
        </w:rPr>
      </w:pPr>
    </w:p>
    <w:p w14:paraId="36281EC2" w14:textId="77777777" w:rsidR="00C82F43" w:rsidRDefault="00C82F43" w:rsidP="00114F15">
      <w:pPr>
        <w:spacing w:line="220" w:lineRule="exact"/>
        <w:outlineLvl w:val="0"/>
        <w:rPr>
          <w:b/>
          <w:bCs/>
          <w:color w:val="000000"/>
          <w:sz w:val="18"/>
          <w:szCs w:val="18"/>
          <w:lang w:val="en-US"/>
        </w:rPr>
      </w:pPr>
    </w:p>
    <w:p w14:paraId="34B14540" w14:textId="77777777" w:rsidR="00C82F43" w:rsidRDefault="00C82F43" w:rsidP="00114F15">
      <w:pPr>
        <w:spacing w:line="220" w:lineRule="exact"/>
        <w:outlineLvl w:val="0"/>
        <w:rPr>
          <w:b/>
          <w:bCs/>
          <w:color w:val="000000"/>
          <w:sz w:val="18"/>
          <w:szCs w:val="18"/>
          <w:lang w:val="en-US"/>
        </w:rPr>
      </w:pPr>
    </w:p>
    <w:p w14:paraId="7F43335D" w14:textId="77777777" w:rsidR="00C82F43" w:rsidRDefault="00C82F43" w:rsidP="00114F15">
      <w:pPr>
        <w:spacing w:line="220" w:lineRule="exact"/>
        <w:outlineLvl w:val="0"/>
        <w:rPr>
          <w:b/>
          <w:bCs/>
          <w:color w:val="000000"/>
          <w:sz w:val="18"/>
          <w:szCs w:val="18"/>
          <w:lang w:val="en-US"/>
        </w:rPr>
      </w:pPr>
    </w:p>
    <w:p w14:paraId="07390C99" w14:textId="77777777" w:rsidR="00C82F43" w:rsidRDefault="00C82F43" w:rsidP="00114F15">
      <w:pPr>
        <w:spacing w:line="220" w:lineRule="exact"/>
        <w:outlineLvl w:val="0"/>
        <w:rPr>
          <w:b/>
          <w:bCs/>
          <w:color w:val="000000"/>
          <w:sz w:val="18"/>
          <w:szCs w:val="18"/>
          <w:lang w:val="en-US"/>
        </w:rPr>
      </w:pPr>
    </w:p>
    <w:p w14:paraId="7D4828BB" w14:textId="77777777" w:rsidR="00C82F43" w:rsidRDefault="00C82F43" w:rsidP="00114F15">
      <w:pPr>
        <w:spacing w:line="220" w:lineRule="exact"/>
        <w:outlineLvl w:val="0"/>
        <w:rPr>
          <w:b/>
          <w:bCs/>
          <w:color w:val="000000"/>
          <w:sz w:val="18"/>
          <w:szCs w:val="18"/>
          <w:lang w:val="en-US"/>
        </w:rPr>
      </w:pPr>
    </w:p>
    <w:p w14:paraId="0BC77DFC" w14:textId="77777777" w:rsidR="00C82F43" w:rsidRDefault="00C82F43" w:rsidP="00114F15">
      <w:pPr>
        <w:spacing w:line="220" w:lineRule="exact"/>
        <w:outlineLvl w:val="0"/>
        <w:rPr>
          <w:b/>
          <w:bCs/>
          <w:color w:val="000000"/>
          <w:sz w:val="18"/>
          <w:szCs w:val="18"/>
          <w:lang w:val="en-US"/>
        </w:rPr>
      </w:pPr>
    </w:p>
    <w:p w14:paraId="43FFB777" w14:textId="77777777" w:rsidR="00C82F43" w:rsidRDefault="00C82F43" w:rsidP="00114F15">
      <w:pPr>
        <w:spacing w:line="220" w:lineRule="exact"/>
        <w:outlineLvl w:val="0"/>
        <w:rPr>
          <w:b/>
          <w:bCs/>
          <w:color w:val="000000"/>
          <w:sz w:val="18"/>
          <w:szCs w:val="18"/>
          <w:lang w:val="en-US"/>
        </w:rPr>
      </w:pPr>
    </w:p>
    <w:p w14:paraId="38281C32" w14:textId="77777777" w:rsidR="00C82F43" w:rsidRDefault="00C82F43" w:rsidP="00114F15">
      <w:pPr>
        <w:spacing w:line="220" w:lineRule="exact"/>
        <w:outlineLvl w:val="0"/>
        <w:rPr>
          <w:b/>
          <w:bCs/>
          <w:color w:val="000000"/>
          <w:sz w:val="18"/>
          <w:szCs w:val="18"/>
          <w:lang w:val="en-US"/>
        </w:rPr>
      </w:pPr>
    </w:p>
    <w:p w14:paraId="101ADB7C" w14:textId="77777777" w:rsidR="00C82F43" w:rsidRDefault="00C82F43" w:rsidP="00114F15">
      <w:pPr>
        <w:spacing w:line="220" w:lineRule="exact"/>
        <w:outlineLvl w:val="0"/>
        <w:rPr>
          <w:b/>
          <w:bCs/>
          <w:color w:val="000000"/>
          <w:sz w:val="18"/>
          <w:szCs w:val="18"/>
          <w:lang w:val="en-US"/>
        </w:rPr>
      </w:pPr>
    </w:p>
    <w:p w14:paraId="79577150" w14:textId="77777777" w:rsidR="00C82F43" w:rsidRDefault="00C82F43" w:rsidP="00114F15">
      <w:pPr>
        <w:spacing w:line="220" w:lineRule="exact"/>
        <w:outlineLvl w:val="0"/>
        <w:rPr>
          <w:b/>
          <w:bCs/>
          <w:color w:val="000000"/>
          <w:sz w:val="18"/>
          <w:szCs w:val="18"/>
          <w:lang w:val="en-US"/>
        </w:rPr>
      </w:pPr>
    </w:p>
    <w:p w14:paraId="49EABA2D" w14:textId="77777777" w:rsidR="00C82F43" w:rsidRDefault="00C82F43" w:rsidP="00114F15">
      <w:pPr>
        <w:spacing w:line="220" w:lineRule="exact"/>
        <w:outlineLvl w:val="0"/>
        <w:rPr>
          <w:b/>
          <w:bCs/>
          <w:color w:val="000000"/>
          <w:sz w:val="18"/>
          <w:szCs w:val="18"/>
          <w:lang w:val="en-US"/>
        </w:rPr>
      </w:pPr>
    </w:p>
    <w:p w14:paraId="759F56C0" w14:textId="77777777" w:rsidR="00C82F43" w:rsidRDefault="00C82F43" w:rsidP="00114F15">
      <w:pPr>
        <w:spacing w:line="220" w:lineRule="exact"/>
        <w:outlineLvl w:val="0"/>
        <w:rPr>
          <w:b/>
          <w:bCs/>
          <w:color w:val="000000"/>
          <w:sz w:val="18"/>
          <w:szCs w:val="18"/>
          <w:lang w:val="en-US"/>
        </w:rPr>
      </w:pPr>
    </w:p>
    <w:p w14:paraId="5393550B" w14:textId="77777777" w:rsidR="00C82F43" w:rsidRDefault="00C82F43" w:rsidP="00114F15">
      <w:pPr>
        <w:spacing w:line="220" w:lineRule="exact"/>
        <w:outlineLvl w:val="0"/>
        <w:rPr>
          <w:b/>
          <w:bCs/>
          <w:color w:val="000000"/>
          <w:sz w:val="18"/>
          <w:szCs w:val="18"/>
          <w:lang w:val="en-US"/>
        </w:rPr>
      </w:pPr>
    </w:p>
    <w:p w14:paraId="684925ED" w14:textId="77777777" w:rsidR="00C82F43" w:rsidRDefault="00C82F43" w:rsidP="00114F15">
      <w:pPr>
        <w:spacing w:line="220" w:lineRule="exact"/>
        <w:outlineLvl w:val="0"/>
        <w:rPr>
          <w:b/>
          <w:bCs/>
          <w:color w:val="000000"/>
          <w:sz w:val="18"/>
          <w:szCs w:val="18"/>
          <w:lang w:val="en-US"/>
        </w:rPr>
      </w:pPr>
    </w:p>
    <w:p w14:paraId="2929BE03" w14:textId="77777777" w:rsidR="00C82F43" w:rsidRDefault="00C82F43" w:rsidP="00114F15">
      <w:pPr>
        <w:spacing w:line="220" w:lineRule="exact"/>
        <w:outlineLvl w:val="0"/>
        <w:rPr>
          <w:b/>
          <w:bCs/>
          <w:color w:val="000000"/>
          <w:sz w:val="18"/>
          <w:szCs w:val="18"/>
          <w:lang w:val="en-US"/>
        </w:rPr>
      </w:pPr>
    </w:p>
    <w:p w14:paraId="4BA459CA" w14:textId="77777777" w:rsidR="00C82F43" w:rsidRDefault="00C82F43" w:rsidP="00114F15">
      <w:pPr>
        <w:spacing w:line="220" w:lineRule="exact"/>
        <w:outlineLvl w:val="0"/>
        <w:rPr>
          <w:b/>
          <w:bCs/>
          <w:color w:val="000000"/>
          <w:sz w:val="18"/>
          <w:szCs w:val="18"/>
          <w:lang w:val="en-US"/>
        </w:rPr>
      </w:pPr>
    </w:p>
    <w:p w14:paraId="02EA2B6F" w14:textId="77777777" w:rsidR="00C82F43" w:rsidRDefault="00C82F43" w:rsidP="00114F15">
      <w:pPr>
        <w:spacing w:line="220" w:lineRule="exact"/>
        <w:outlineLvl w:val="0"/>
        <w:rPr>
          <w:b/>
          <w:bCs/>
          <w:color w:val="000000"/>
          <w:sz w:val="18"/>
          <w:szCs w:val="18"/>
          <w:lang w:val="en-US"/>
        </w:rPr>
      </w:pPr>
    </w:p>
    <w:p w14:paraId="0DAAC991" w14:textId="77777777" w:rsidR="00C82F43" w:rsidRDefault="00C82F43" w:rsidP="00114F15">
      <w:pPr>
        <w:spacing w:line="220" w:lineRule="exact"/>
        <w:outlineLvl w:val="0"/>
        <w:rPr>
          <w:b/>
          <w:bCs/>
          <w:color w:val="000000"/>
          <w:sz w:val="18"/>
          <w:szCs w:val="18"/>
          <w:lang w:val="en-US"/>
        </w:rPr>
      </w:pPr>
    </w:p>
    <w:p w14:paraId="5D7C18C9" w14:textId="77777777" w:rsidR="00C82F43" w:rsidRDefault="00C82F43" w:rsidP="00114F15">
      <w:pPr>
        <w:spacing w:line="220" w:lineRule="exact"/>
        <w:outlineLvl w:val="0"/>
        <w:rPr>
          <w:b/>
          <w:bCs/>
          <w:color w:val="000000"/>
          <w:sz w:val="18"/>
          <w:szCs w:val="18"/>
          <w:lang w:val="en-US"/>
        </w:rPr>
      </w:pPr>
    </w:p>
    <w:p w14:paraId="46CC3914" w14:textId="77777777" w:rsidR="00C82F43" w:rsidRDefault="00C82F43" w:rsidP="00114F15">
      <w:pPr>
        <w:spacing w:line="220" w:lineRule="exact"/>
        <w:outlineLvl w:val="0"/>
        <w:rPr>
          <w:b/>
          <w:bCs/>
          <w:color w:val="000000"/>
          <w:sz w:val="18"/>
          <w:szCs w:val="18"/>
          <w:lang w:val="en-US"/>
        </w:rPr>
      </w:pPr>
    </w:p>
    <w:p w14:paraId="2AF29073" w14:textId="77777777" w:rsidR="00C82F43" w:rsidRDefault="00C82F43" w:rsidP="00114F15">
      <w:pPr>
        <w:spacing w:line="220" w:lineRule="exact"/>
        <w:outlineLvl w:val="0"/>
        <w:rPr>
          <w:b/>
          <w:bCs/>
          <w:color w:val="000000"/>
          <w:sz w:val="18"/>
          <w:szCs w:val="18"/>
          <w:lang w:val="en-US"/>
        </w:rPr>
      </w:pPr>
    </w:p>
    <w:p w14:paraId="293DECB6" w14:textId="77777777" w:rsidR="00C82F43" w:rsidRDefault="00C82F43" w:rsidP="00114F15">
      <w:pPr>
        <w:spacing w:line="220" w:lineRule="exact"/>
        <w:outlineLvl w:val="0"/>
        <w:rPr>
          <w:b/>
          <w:bCs/>
          <w:color w:val="000000"/>
          <w:sz w:val="18"/>
          <w:szCs w:val="18"/>
          <w:lang w:val="en-US"/>
        </w:rPr>
      </w:pPr>
    </w:p>
    <w:p w14:paraId="1598CCF6" w14:textId="77777777" w:rsidR="00C82F43" w:rsidRDefault="00C82F43" w:rsidP="00114F15">
      <w:pPr>
        <w:spacing w:line="220" w:lineRule="exact"/>
        <w:outlineLvl w:val="0"/>
        <w:rPr>
          <w:b/>
          <w:bCs/>
          <w:color w:val="000000"/>
          <w:sz w:val="18"/>
          <w:szCs w:val="18"/>
          <w:lang w:val="en-US"/>
        </w:rPr>
      </w:pPr>
    </w:p>
    <w:p w14:paraId="508CDBD8" w14:textId="77777777" w:rsidR="00C82F43" w:rsidRDefault="00C82F43" w:rsidP="00114F15">
      <w:pPr>
        <w:spacing w:line="220" w:lineRule="exact"/>
        <w:outlineLvl w:val="0"/>
        <w:rPr>
          <w:b/>
          <w:bCs/>
          <w:color w:val="000000"/>
          <w:sz w:val="18"/>
          <w:szCs w:val="18"/>
          <w:lang w:val="en-US"/>
        </w:rPr>
      </w:pPr>
    </w:p>
    <w:p w14:paraId="54B7D55E" w14:textId="77777777" w:rsidR="00C82F43" w:rsidRDefault="00C82F43" w:rsidP="00114F15">
      <w:pPr>
        <w:spacing w:line="220" w:lineRule="exact"/>
        <w:outlineLvl w:val="0"/>
        <w:rPr>
          <w:b/>
          <w:bCs/>
          <w:color w:val="000000"/>
          <w:sz w:val="18"/>
          <w:szCs w:val="18"/>
          <w:lang w:val="en-US"/>
        </w:rPr>
      </w:pPr>
    </w:p>
    <w:p w14:paraId="1B6E8730" w14:textId="77777777" w:rsidR="00C82F43" w:rsidRDefault="00C82F43" w:rsidP="00114F15">
      <w:pPr>
        <w:spacing w:line="220" w:lineRule="exact"/>
        <w:outlineLvl w:val="0"/>
        <w:rPr>
          <w:b/>
          <w:bCs/>
          <w:color w:val="000000"/>
          <w:sz w:val="18"/>
          <w:szCs w:val="18"/>
          <w:lang w:val="en-US"/>
        </w:rPr>
      </w:pPr>
    </w:p>
    <w:p w14:paraId="43A31F70" w14:textId="77777777" w:rsidR="00C82F43" w:rsidRDefault="00C82F43" w:rsidP="00114F15">
      <w:pPr>
        <w:spacing w:line="220" w:lineRule="exact"/>
        <w:outlineLvl w:val="0"/>
        <w:rPr>
          <w:b/>
          <w:bCs/>
          <w:color w:val="000000"/>
          <w:sz w:val="18"/>
          <w:szCs w:val="18"/>
          <w:lang w:val="en-US"/>
        </w:rPr>
      </w:pPr>
    </w:p>
    <w:p w14:paraId="021E5DCB" w14:textId="77777777" w:rsidR="00C82F43" w:rsidRDefault="00C82F43" w:rsidP="00114F15">
      <w:pPr>
        <w:spacing w:line="220" w:lineRule="exact"/>
        <w:outlineLvl w:val="0"/>
        <w:rPr>
          <w:b/>
          <w:bCs/>
          <w:color w:val="000000"/>
          <w:sz w:val="18"/>
          <w:szCs w:val="18"/>
          <w:lang w:val="en-US"/>
        </w:rPr>
      </w:pPr>
    </w:p>
    <w:p w14:paraId="55B77CF4" w14:textId="77777777" w:rsidR="00C82F43" w:rsidRDefault="00C82F43" w:rsidP="00114F15">
      <w:pPr>
        <w:spacing w:line="220" w:lineRule="exact"/>
        <w:outlineLvl w:val="0"/>
        <w:rPr>
          <w:b/>
          <w:bCs/>
          <w:color w:val="000000"/>
          <w:sz w:val="18"/>
          <w:szCs w:val="18"/>
          <w:lang w:val="en-US"/>
        </w:rPr>
      </w:pPr>
    </w:p>
    <w:p w14:paraId="19683E7D" w14:textId="77777777" w:rsidR="00C82F43" w:rsidRDefault="00C82F43" w:rsidP="00114F15">
      <w:pPr>
        <w:spacing w:line="220" w:lineRule="exact"/>
        <w:outlineLvl w:val="0"/>
        <w:rPr>
          <w:b/>
          <w:bCs/>
          <w:color w:val="000000"/>
          <w:sz w:val="18"/>
          <w:szCs w:val="18"/>
          <w:lang w:val="en-US"/>
        </w:rPr>
      </w:pPr>
    </w:p>
    <w:p w14:paraId="4B1C33AC" w14:textId="77777777" w:rsidR="00C82F43" w:rsidRDefault="00C82F43" w:rsidP="00114F15">
      <w:pPr>
        <w:spacing w:line="220" w:lineRule="exact"/>
        <w:outlineLvl w:val="0"/>
        <w:rPr>
          <w:b/>
          <w:bCs/>
          <w:color w:val="000000"/>
          <w:sz w:val="18"/>
          <w:szCs w:val="18"/>
          <w:lang w:val="en-US"/>
        </w:rPr>
      </w:pPr>
    </w:p>
    <w:p w14:paraId="0979062D" w14:textId="77777777" w:rsidR="00C82F43" w:rsidRDefault="00C82F43" w:rsidP="00114F15">
      <w:pPr>
        <w:spacing w:line="220" w:lineRule="exact"/>
        <w:outlineLvl w:val="0"/>
        <w:rPr>
          <w:b/>
          <w:bCs/>
          <w:color w:val="000000"/>
          <w:sz w:val="18"/>
          <w:szCs w:val="18"/>
          <w:lang w:val="en-US"/>
        </w:rPr>
      </w:pPr>
    </w:p>
    <w:p w14:paraId="17B5707B" w14:textId="77777777" w:rsidR="00C82F43" w:rsidRDefault="00C82F43" w:rsidP="00114F15">
      <w:pPr>
        <w:spacing w:line="220" w:lineRule="exact"/>
        <w:outlineLvl w:val="0"/>
        <w:rPr>
          <w:b/>
          <w:bCs/>
          <w:color w:val="000000"/>
          <w:sz w:val="18"/>
          <w:szCs w:val="18"/>
          <w:lang w:val="en-US"/>
        </w:rPr>
      </w:pPr>
    </w:p>
    <w:p w14:paraId="34305C01" w14:textId="02EEA17A" w:rsidR="00114F15" w:rsidRDefault="00114F15" w:rsidP="00114F15">
      <w:pPr>
        <w:spacing w:line="220" w:lineRule="exact"/>
        <w:outlineLvl w:val="0"/>
        <w:rPr>
          <w:rFonts w:cs="Lucida Sans Unicode"/>
          <w:b/>
          <w:bCs/>
          <w:color w:val="000000"/>
          <w:sz w:val="18"/>
          <w:szCs w:val="18"/>
          <w:lang w:val="en-US"/>
        </w:rPr>
      </w:pPr>
      <w:r w:rsidRPr="000E30FB">
        <w:rPr>
          <w:b/>
          <w:bCs/>
          <w:color w:val="000000"/>
          <w:sz w:val="18"/>
          <w:szCs w:val="18"/>
          <w:lang w:val="en-US"/>
        </w:rPr>
        <w:lastRenderedPageBreak/>
        <w:t xml:space="preserve">Company information </w:t>
      </w:r>
    </w:p>
    <w:p w14:paraId="3E4674BF" w14:textId="77777777" w:rsidR="00114F15" w:rsidRDefault="00114F15" w:rsidP="00114F15">
      <w:pPr>
        <w:spacing w:line="220" w:lineRule="exact"/>
        <w:rPr>
          <w:sz w:val="18"/>
          <w:szCs w:val="18"/>
          <w:lang w:val="en-US"/>
        </w:rPr>
      </w:pPr>
      <w:r w:rsidRPr="000E30FB">
        <w:rPr>
          <w:sz w:val="18"/>
          <w:szCs w:val="18"/>
          <w:lang w:val="en-US"/>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w:t>
      </w:r>
    </w:p>
    <w:p w14:paraId="2FF989D2" w14:textId="77777777" w:rsidR="00114F15" w:rsidRDefault="00114F15" w:rsidP="00114F15">
      <w:pPr>
        <w:autoSpaceDE w:val="0"/>
        <w:autoSpaceDN w:val="0"/>
        <w:adjustRightInd w:val="0"/>
        <w:spacing w:line="220" w:lineRule="exact"/>
        <w:rPr>
          <w:rFonts w:cs="Lucida Sans Unicode"/>
          <w:b/>
          <w:bCs/>
          <w:sz w:val="18"/>
          <w:szCs w:val="18"/>
          <w:lang w:val="en-US"/>
        </w:rPr>
      </w:pPr>
    </w:p>
    <w:p w14:paraId="13290D3E" w14:textId="77777777" w:rsidR="00114F15" w:rsidRPr="00BD5266" w:rsidRDefault="00114F15" w:rsidP="00114F15">
      <w:pPr>
        <w:autoSpaceDE w:val="0"/>
        <w:autoSpaceDN w:val="0"/>
        <w:adjustRightInd w:val="0"/>
        <w:spacing w:line="220" w:lineRule="exact"/>
        <w:rPr>
          <w:rFonts w:cs="Lucida Sans Unicode"/>
          <w:b/>
          <w:bCs/>
          <w:sz w:val="18"/>
          <w:szCs w:val="18"/>
          <w:lang w:val="en-US"/>
        </w:rPr>
      </w:pPr>
      <w:r w:rsidRPr="00BD5266">
        <w:rPr>
          <w:rFonts w:cs="Lucida Sans Unicode"/>
          <w:b/>
          <w:bCs/>
          <w:sz w:val="18"/>
          <w:szCs w:val="18"/>
          <w:lang w:val="en-US"/>
        </w:rPr>
        <w:t>About Resource Efficiency</w:t>
      </w:r>
    </w:p>
    <w:p w14:paraId="28EDAFBC" w14:textId="77777777" w:rsidR="00114F15" w:rsidRPr="000E30FB" w:rsidRDefault="00114F15" w:rsidP="00114F15">
      <w:pPr>
        <w:autoSpaceDE w:val="0"/>
        <w:autoSpaceDN w:val="0"/>
        <w:adjustRightInd w:val="0"/>
        <w:spacing w:line="220" w:lineRule="exact"/>
        <w:rPr>
          <w:sz w:val="18"/>
          <w:szCs w:val="18"/>
          <w:lang w:val="en-US"/>
        </w:rPr>
      </w:pPr>
      <w:r w:rsidRPr="00BD5266">
        <w:rPr>
          <w:rFonts w:cs="Lucida Sans Unicode"/>
          <w:bCs/>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€5.7 billion in 2019 from continuing operations.</w:t>
      </w:r>
    </w:p>
    <w:p w14:paraId="417B7937" w14:textId="77777777" w:rsidR="00114F15" w:rsidRPr="000E30FB" w:rsidRDefault="00114F15" w:rsidP="00114F15">
      <w:pPr>
        <w:spacing w:line="220" w:lineRule="exact"/>
        <w:outlineLvl w:val="0"/>
        <w:rPr>
          <w:b/>
          <w:bCs/>
          <w:color w:val="000000"/>
          <w:sz w:val="18"/>
          <w:szCs w:val="18"/>
          <w:lang w:val="en-US"/>
        </w:rPr>
      </w:pPr>
    </w:p>
    <w:p w14:paraId="38E61C7B" w14:textId="77777777" w:rsidR="00114F15" w:rsidRPr="000E30FB" w:rsidRDefault="00114F15" w:rsidP="00114F15">
      <w:pPr>
        <w:spacing w:line="220" w:lineRule="exact"/>
        <w:outlineLvl w:val="0"/>
        <w:rPr>
          <w:rFonts w:cs="Lucida Sans Unicode"/>
          <w:b/>
          <w:bCs/>
          <w:color w:val="000000"/>
          <w:sz w:val="18"/>
          <w:szCs w:val="18"/>
          <w:lang w:val="en-US"/>
        </w:rPr>
      </w:pPr>
      <w:r w:rsidRPr="000E30FB">
        <w:rPr>
          <w:b/>
          <w:bCs/>
          <w:color w:val="000000"/>
          <w:sz w:val="18"/>
          <w:szCs w:val="18"/>
          <w:lang w:val="en-US"/>
        </w:rPr>
        <w:t>Disclaimer</w:t>
      </w:r>
    </w:p>
    <w:p w14:paraId="6EDF6AEE" w14:textId="77777777" w:rsidR="00114F15" w:rsidRPr="000E30FB" w:rsidRDefault="00114F15" w:rsidP="00114F15">
      <w:pPr>
        <w:spacing w:line="220" w:lineRule="exact"/>
        <w:rPr>
          <w:rFonts w:cs="Lucida Sans Unicode"/>
          <w:szCs w:val="22"/>
          <w:lang w:val="en-US"/>
        </w:rPr>
      </w:pPr>
      <w:r w:rsidRPr="000E30FB">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3D1BA91" w14:textId="0D4CF7D7" w:rsidR="00104B78" w:rsidRPr="00114F15" w:rsidRDefault="00104B78" w:rsidP="00114F15">
      <w:pPr>
        <w:spacing w:line="220" w:lineRule="exact"/>
        <w:rPr>
          <w:rFonts w:cs="Lucida Sans Unicode"/>
          <w:sz w:val="18"/>
          <w:szCs w:val="18"/>
          <w:lang w:val="en-US"/>
        </w:rPr>
      </w:pPr>
    </w:p>
    <w:sectPr w:rsidR="00104B78" w:rsidRPr="00114F15"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BA94" w14:textId="77777777" w:rsidR="00A80961" w:rsidRDefault="00A80961" w:rsidP="00FD1184">
      <w:r>
        <w:separator/>
      </w:r>
    </w:p>
  </w:endnote>
  <w:endnote w:type="continuationSeparator" w:id="0">
    <w:p w14:paraId="13D1BA95" w14:textId="77777777" w:rsidR="00A80961" w:rsidRDefault="00A8096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7" w14:textId="77777777" w:rsidR="00A80961" w:rsidRDefault="00A80961">
    <w:pPr>
      <w:pStyle w:val="Fuzeile"/>
    </w:pPr>
  </w:p>
  <w:p w14:paraId="13D1BA98" w14:textId="77777777" w:rsidR="00A80961" w:rsidRDefault="00A80961">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A" w14:textId="77777777" w:rsidR="00A80961" w:rsidRDefault="00A80961" w:rsidP="00316EC0">
    <w:pPr>
      <w:pStyle w:val="Fuzeile"/>
    </w:pPr>
  </w:p>
  <w:p w14:paraId="13D1BA9B" w14:textId="77777777" w:rsidR="00A80961" w:rsidRPr="005225EC" w:rsidRDefault="00A80961"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BA92" w14:textId="77777777" w:rsidR="00A80961" w:rsidRDefault="00A80961" w:rsidP="00FD1184">
      <w:r>
        <w:separator/>
      </w:r>
    </w:p>
  </w:footnote>
  <w:footnote w:type="continuationSeparator" w:id="0">
    <w:p w14:paraId="13D1BA93" w14:textId="77777777" w:rsidR="00A80961" w:rsidRDefault="00A8096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6" w14:textId="320F2804" w:rsidR="00A80961" w:rsidRPr="003F4CD0" w:rsidRDefault="00CB00A0" w:rsidP="00316EC0">
    <w:pPr>
      <w:pStyle w:val="Kopfzeile"/>
      <w:spacing w:after="1880"/>
      <w:rPr>
        <w:sz w:val="2"/>
        <w:szCs w:val="2"/>
      </w:rPr>
    </w:pPr>
    <w:r>
      <w:rPr>
        <w:noProof/>
      </w:rPr>
      <w:drawing>
        <wp:anchor distT="0" distB="0" distL="114300" distR="114300" simplePos="0" relativeHeight="251667456" behindDoc="1" locked="0" layoutInCell="1" allowOverlap="1" wp14:anchorId="0A7EE557" wp14:editId="3280E01E">
          <wp:simplePos x="0" y="0"/>
          <wp:positionH relativeFrom="page">
            <wp:posOffset>5146675</wp:posOffset>
          </wp:positionH>
          <wp:positionV relativeFrom="page">
            <wp:posOffset>488315</wp:posOffset>
          </wp:positionV>
          <wp:extent cx="1871980" cy="5003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00A80961" w:rsidRPr="003F4CD0">
      <w:rPr>
        <w:noProof/>
        <w:sz w:val="2"/>
        <w:szCs w:val="2"/>
        <w:lang w:val="de-DE"/>
      </w:rPr>
      <w:drawing>
        <wp:anchor distT="0" distB="0" distL="114300" distR="114300" simplePos="0" relativeHeight="251663360" behindDoc="1" locked="0" layoutInCell="1" allowOverlap="1" wp14:anchorId="13D1BA9C" wp14:editId="13D1BA9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9" w14:textId="3502F45A" w:rsidR="00A80961" w:rsidRPr="003F4CD0" w:rsidRDefault="00A80961">
    <w:pPr>
      <w:pStyle w:val="Kopfzeile"/>
      <w:rPr>
        <w:sz w:val="2"/>
        <w:szCs w:val="2"/>
      </w:rPr>
    </w:pPr>
    <w:r>
      <w:rPr>
        <w:noProof/>
      </w:rPr>
      <w:drawing>
        <wp:anchor distT="0" distB="0" distL="114300" distR="114300" simplePos="0" relativeHeight="251665408" behindDoc="1" locked="0" layoutInCell="1" allowOverlap="1" wp14:anchorId="05467697" wp14:editId="26A8FBE4">
          <wp:simplePos x="0" y="0"/>
          <wp:positionH relativeFrom="page">
            <wp:posOffset>5229225</wp:posOffset>
          </wp:positionH>
          <wp:positionV relativeFrom="page">
            <wp:posOffset>459163</wp:posOffset>
          </wp:positionV>
          <wp:extent cx="1871980" cy="5003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Pr="003F4CD0">
      <w:rPr>
        <w:noProof/>
        <w:sz w:val="2"/>
        <w:szCs w:val="2"/>
        <w:lang w:val="de-DE"/>
      </w:rPr>
      <w:drawing>
        <wp:anchor distT="0" distB="0" distL="114300" distR="114300" simplePos="0" relativeHeight="251661312" behindDoc="1" locked="0" layoutInCell="1" allowOverlap="1" wp14:anchorId="13D1BAA0" wp14:editId="03E1E4F7">
          <wp:simplePos x="0" y="0"/>
          <wp:positionH relativeFrom="column">
            <wp:posOffset>-635</wp:posOffset>
          </wp:positionH>
          <wp:positionV relativeFrom="paragraph">
            <wp:posOffset>-19050</wp:posOffset>
          </wp:positionV>
          <wp:extent cx="1065530" cy="15113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F3B20"/>
    <w:multiLevelType w:val="hybridMultilevel"/>
    <w:tmpl w:val="E8328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AE2D5C"/>
    <w:multiLevelType w:val="hybridMultilevel"/>
    <w:tmpl w:val="964C8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47B15"/>
    <w:multiLevelType w:val="hybridMultilevel"/>
    <w:tmpl w:val="5E0AF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874CB"/>
    <w:multiLevelType w:val="hybridMultilevel"/>
    <w:tmpl w:val="C7E63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21"/>
  </w:num>
  <w:num w:numId="16">
    <w:abstractNumId w:val="19"/>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2"/>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6C72"/>
    <w:rsid w:val="00047E57"/>
    <w:rsid w:val="00057982"/>
    <w:rsid w:val="00057FE4"/>
    <w:rsid w:val="00084555"/>
    <w:rsid w:val="00086556"/>
    <w:rsid w:val="00092F83"/>
    <w:rsid w:val="000A0DDB"/>
    <w:rsid w:val="000B4D73"/>
    <w:rsid w:val="000D081A"/>
    <w:rsid w:val="000D1DD8"/>
    <w:rsid w:val="000D7DF9"/>
    <w:rsid w:val="000E06AB"/>
    <w:rsid w:val="000E2184"/>
    <w:rsid w:val="000F70A3"/>
    <w:rsid w:val="000F7816"/>
    <w:rsid w:val="00104B78"/>
    <w:rsid w:val="00114F15"/>
    <w:rsid w:val="00124443"/>
    <w:rsid w:val="00142BD1"/>
    <w:rsid w:val="0014346F"/>
    <w:rsid w:val="00152639"/>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87726"/>
    <w:rsid w:val="00290F07"/>
    <w:rsid w:val="002A3233"/>
    <w:rsid w:val="002B1589"/>
    <w:rsid w:val="002B6293"/>
    <w:rsid w:val="002B645E"/>
    <w:rsid w:val="002C10C6"/>
    <w:rsid w:val="002C12A0"/>
    <w:rsid w:val="002D206A"/>
    <w:rsid w:val="002D2996"/>
    <w:rsid w:val="002D35F5"/>
    <w:rsid w:val="002D5F0C"/>
    <w:rsid w:val="002F364E"/>
    <w:rsid w:val="002F49B3"/>
    <w:rsid w:val="00301998"/>
    <w:rsid w:val="003067D4"/>
    <w:rsid w:val="0031020E"/>
    <w:rsid w:val="00310BD6"/>
    <w:rsid w:val="00316EC0"/>
    <w:rsid w:val="00345B60"/>
    <w:rsid w:val="003508E4"/>
    <w:rsid w:val="00364D2E"/>
    <w:rsid w:val="00367974"/>
    <w:rsid w:val="00367C0F"/>
    <w:rsid w:val="00380845"/>
    <w:rsid w:val="00384C52"/>
    <w:rsid w:val="003867B7"/>
    <w:rsid w:val="003A023D"/>
    <w:rsid w:val="003C0198"/>
    <w:rsid w:val="003D6E84"/>
    <w:rsid w:val="003E4D56"/>
    <w:rsid w:val="003F4CD0"/>
    <w:rsid w:val="004016F5"/>
    <w:rsid w:val="004146D3"/>
    <w:rsid w:val="00422338"/>
    <w:rsid w:val="00424F52"/>
    <w:rsid w:val="004343B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9597F"/>
    <w:rsid w:val="006A581A"/>
    <w:rsid w:val="006A5A6B"/>
    <w:rsid w:val="006C6EA8"/>
    <w:rsid w:val="006D601A"/>
    <w:rsid w:val="006E18CB"/>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3172"/>
    <w:rsid w:val="007E591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64244"/>
    <w:rsid w:val="008758F5"/>
    <w:rsid w:val="0088508F"/>
    <w:rsid w:val="00885442"/>
    <w:rsid w:val="00897078"/>
    <w:rsid w:val="008A0D35"/>
    <w:rsid w:val="008A2AE8"/>
    <w:rsid w:val="008A6BCD"/>
    <w:rsid w:val="008B03E0"/>
    <w:rsid w:val="008B7AFE"/>
    <w:rsid w:val="008C00D3"/>
    <w:rsid w:val="008C52EF"/>
    <w:rsid w:val="008E7921"/>
    <w:rsid w:val="008F49C5"/>
    <w:rsid w:val="0090621C"/>
    <w:rsid w:val="00920F2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17941"/>
    <w:rsid w:val="00A27B9B"/>
    <w:rsid w:val="00A30BD0"/>
    <w:rsid w:val="00A333FB"/>
    <w:rsid w:val="00A34137"/>
    <w:rsid w:val="00A3644E"/>
    <w:rsid w:val="00A41C88"/>
    <w:rsid w:val="00A5077F"/>
    <w:rsid w:val="00A60CE5"/>
    <w:rsid w:val="00A62339"/>
    <w:rsid w:val="00A70C5E"/>
    <w:rsid w:val="00A712B8"/>
    <w:rsid w:val="00A804CC"/>
    <w:rsid w:val="00A80961"/>
    <w:rsid w:val="00A81F2D"/>
    <w:rsid w:val="00A92776"/>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82F43"/>
    <w:rsid w:val="00C930F0"/>
    <w:rsid w:val="00C94042"/>
    <w:rsid w:val="00CA6F45"/>
    <w:rsid w:val="00CB00A0"/>
    <w:rsid w:val="00CB3A53"/>
    <w:rsid w:val="00CD1EE7"/>
    <w:rsid w:val="00CE2E92"/>
    <w:rsid w:val="00CF2E07"/>
    <w:rsid w:val="00CF3942"/>
    <w:rsid w:val="00D05BB9"/>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95D57"/>
    <w:rsid w:val="00DA49BA"/>
    <w:rsid w:val="00DB3E3C"/>
    <w:rsid w:val="00DC1267"/>
    <w:rsid w:val="00DC1494"/>
    <w:rsid w:val="00DC65BB"/>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0687"/>
    <w:rsid w:val="00EF7EB3"/>
    <w:rsid w:val="00F018DC"/>
    <w:rsid w:val="00F1557C"/>
    <w:rsid w:val="00F5602B"/>
    <w:rsid w:val="00F6598A"/>
    <w:rsid w:val="00F66FEE"/>
    <w:rsid w:val="00F94E80"/>
    <w:rsid w:val="00F96B9B"/>
    <w:rsid w:val="00FA151A"/>
    <w:rsid w:val="00FA5F5C"/>
    <w:rsid w:val="00FB316C"/>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3D1BA5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864244"/>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voni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itle xmlns="c9d69675-c952-4463-a370-64d93cb945ad">COATINO officially launched</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77B9B-E19B-4F60-A094-0BFDCD5BA2C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45d9ce-fe7f-4e7e-a7de-4b6d8536607e"/>
    <ds:schemaRef ds:uri="http://www.w3.org/XML/1998/namespace"/>
    <ds:schemaRef ds:uri="http://purl.org/dc/dcmitype/"/>
  </ds:schemaRefs>
</ds:datastoreItem>
</file>

<file path=customXml/itemProps2.xml><?xml version="1.0" encoding="utf-8"?>
<ds:datastoreItem xmlns:ds="http://schemas.openxmlformats.org/officeDocument/2006/customXml" ds:itemID="{424DBF37-0D28-443A-9112-93210F2293A3}">
  <ds:schemaRefs>
    <ds:schemaRef ds:uri="http://schemas.microsoft.com/sharepoint/v3/contenttype/forms"/>
  </ds:schemaRefs>
</ds:datastoreItem>
</file>

<file path=customXml/itemProps3.xml><?xml version="1.0" encoding="utf-8"?>
<ds:datastoreItem xmlns:ds="http://schemas.openxmlformats.org/officeDocument/2006/customXml" ds:itemID="{2F5A0BAF-2348-49B6-AC5B-BC480F5691C3}"/>
</file>

<file path=docProps/app.xml><?xml version="1.0" encoding="utf-8"?>
<Properties xmlns="http://schemas.openxmlformats.org/officeDocument/2006/extended-properties" xmlns:vt="http://schemas.openxmlformats.org/officeDocument/2006/docPropsVTypes">
  <Template>D441BFD3.dotm</Template>
  <TotalTime>0</TotalTime>
  <Pages>4</Pages>
  <Words>787</Words>
  <Characters>4739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5515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8</cp:revision>
  <cp:lastPrinted>2020-06-25T06:37:00Z</cp:lastPrinted>
  <dcterms:created xsi:type="dcterms:W3CDTF">2020-06-24T08:55:00Z</dcterms:created>
  <dcterms:modified xsi:type="dcterms:W3CDTF">2020-06-25T06:52:00Z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