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48AF9866" w14:textId="77777777" w:rsidTr="00D81410">
        <w:trPr>
          <w:trHeight w:val="851"/>
        </w:trPr>
        <w:tc>
          <w:tcPr>
            <w:tcW w:w="2552" w:type="dxa"/>
            <w:shd w:val="clear" w:color="auto" w:fill="auto"/>
          </w:tcPr>
          <w:p w14:paraId="48AF985F" w14:textId="67BEEA90" w:rsidR="004F1918" w:rsidRPr="004F1918" w:rsidRDefault="00B10AB2" w:rsidP="004F1918">
            <w:pPr>
              <w:pStyle w:val="M7"/>
              <w:framePr w:wrap="auto" w:vAnchor="margin" w:hAnchor="text" w:xAlign="left" w:yAlign="inline"/>
              <w:suppressOverlap w:val="0"/>
              <w:rPr>
                <w:b w:val="0"/>
                <w:sz w:val="18"/>
                <w:szCs w:val="18"/>
                <w:lang w:val="en-US"/>
              </w:rPr>
            </w:pPr>
            <w:r>
              <w:rPr>
                <w:b w:val="0"/>
                <w:sz w:val="18"/>
                <w:szCs w:val="18"/>
                <w:lang w:val="en-US"/>
              </w:rPr>
              <w:t>2021-09-07</w:t>
            </w:r>
          </w:p>
          <w:p w14:paraId="48AF9860" w14:textId="1AA1C999" w:rsidR="004F1918" w:rsidRDefault="004F1918" w:rsidP="004F1918">
            <w:pPr>
              <w:pStyle w:val="M7"/>
              <w:framePr w:wrap="auto" w:vAnchor="margin" w:hAnchor="text" w:xAlign="left" w:yAlign="inline"/>
              <w:suppressOverlap w:val="0"/>
              <w:rPr>
                <w:lang w:val="en-US"/>
              </w:rPr>
            </w:pPr>
          </w:p>
          <w:p w14:paraId="4BBFA430" w14:textId="77777777" w:rsidR="009C7676" w:rsidRDefault="009C7676" w:rsidP="004F1918">
            <w:pPr>
              <w:pStyle w:val="M7"/>
              <w:framePr w:wrap="auto" w:vAnchor="margin" w:hAnchor="text" w:xAlign="left" w:yAlign="inline"/>
              <w:suppressOverlap w:val="0"/>
              <w:rPr>
                <w:lang w:val="en-US"/>
              </w:rPr>
            </w:pPr>
          </w:p>
          <w:p w14:paraId="16CECD12" w14:textId="1FEF5178" w:rsidR="00195DC1" w:rsidRDefault="00BB75B8" w:rsidP="00195DC1">
            <w:pPr>
              <w:pStyle w:val="M10"/>
              <w:framePr w:wrap="auto" w:vAnchor="margin" w:hAnchor="text" w:xAlign="left" w:yAlign="inline"/>
              <w:suppressOverlap w:val="0"/>
              <w:rPr>
                <w:b/>
                <w:lang w:val="en-US"/>
              </w:rPr>
            </w:pPr>
            <w:r>
              <w:rPr>
                <w:b/>
                <w:bCs/>
                <w:lang w:val="en-US"/>
              </w:rPr>
              <w:t xml:space="preserve">Main </w:t>
            </w:r>
            <w:r w:rsidR="004D021B">
              <w:rPr>
                <w:b/>
                <w:bCs/>
                <w:lang w:val="en-US"/>
              </w:rPr>
              <w:t xml:space="preserve">press </w:t>
            </w:r>
            <w:r>
              <w:rPr>
                <w:b/>
                <w:bCs/>
                <w:lang w:val="en-US"/>
              </w:rPr>
              <w:t>c</w:t>
            </w:r>
            <w:r w:rsidR="009C7676" w:rsidRPr="00195DC1">
              <w:rPr>
                <w:b/>
                <w:bCs/>
                <w:lang w:val="en-US"/>
              </w:rPr>
              <w:t>ontact</w:t>
            </w:r>
            <w:r w:rsidR="009C7676">
              <w:rPr>
                <w:lang w:val="en-US"/>
              </w:rPr>
              <w:t xml:space="preserve"> </w:t>
            </w:r>
            <w:r w:rsidR="009C7676">
              <w:rPr>
                <w:lang w:val="en-US"/>
              </w:rPr>
              <w:br/>
            </w:r>
            <w:r w:rsidR="0026245B">
              <w:rPr>
                <w:b/>
                <w:lang w:val="en-US"/>
              </w:rPr>
              <w:t>Thomas Lange</w:t>
            </w:r>
          </w:p>
          <w:p w14:paraId="5B0CB769" w14:textId="77777777" w:rsidR="00397F27" w:rsidRDefault="00397F27" w:rsidP="00397F27">
            <w:pPr>
              <w:pStyle w:val="M10"/>
              <w:framePr w:wrap="auto" w:vAnchor="margin" w:hAnchor="text" w:xAlign="left" w:yAlign="inline"/>
              <w:suppressOverlap w:val="0"/>
              <w:rPr>
                <w:lang w:val="en-US"/>
              </w:rPr>
            </w:pPr>
            <w:r>
              <w:rPr>
                <w:lang w:val="en-US"/>
              </w:rPr>
              <w:t>Head of Market Communications</w:t>
            </w:r>
          </w:p>
          <w:p w14:paraId="11E527FD" w14:textId="07C48CC8" w:rsidR="00397F27" w:rsidRDefault="0026245B" w:rsidP="00397F27">
            <w:pPr>
              <w:pStyle w:val="M10"/>
              <w:framePr w:wrap="auto" w:vAnchor="margin" w:hAnchor="text" w:xAlign="left" w:yAlign="inline"/>
              <w:suppressOverlap w:val="0"/>
              <w:rPr>
                <w:lang w:val="en-US"/>
              </w:rPr>
            </w:pPr>
            <w:r>
              <w:rPr>
                <w:lang w:val="en-US"/>
              </w:rPr>
              <w:t>Coating Additives</w:t>
            </w:r>
            <w:r w:rsidR="00397F27">
              <w:rPr>
                <w:lang w:val="en-US"/>
              </w:rPr>
              <w:t xml:space="preserve"> Business Line</w:t>
            </w:r>
          </w:p>
          <w:p w14:paraId="4441AE71" w14:textId="36EAA5D9" w:rsidR="00195DC1" w:rsidRPr="001833A3" w:rsidRDefault="00195DC1" w:rsidP="00195DC1">
            <w:pPr>
              <w:pStyle w:val="M10"/>
              <w:framePr w:wrap="auto" w:vAnchor="margin" w:hAnchor="text" w:xAlign="left" w:yAlign="inline"/>
              <w:suppressOverlap w:val="0"/>
              <w:rPr>
                <w:lang w:val="en-US"/>
              </w:rPr>
            </w:pPr>
            <w:r w:rsidRPr="001833A3">
              <w:rPr>
                <w:lang w:val="en-US"/>
              </w:rPr>
              <w:t xml:space="preserve">Phone + 49 </w:t>
            </w:r>
            <w:r w:rsidR="0026245B">
              <w:rPr>
                <w:lang w:val="en-US"/>
              </w:rPr>
              <w:t>201</w:t>
            </w:r>
            <w:r w:rsidRPr="001833A3">
              <w:rPr>
                <w:lang w:val="en-US"/>
              </w:rPr>
              <w:t xml:space="preserve"> </w:t>
            </w:r>
            <w:r w:rsidR="0026245B">
              <w:rPr>
                <w:lang w:val="en-US"/>
              </w:rPr>
              <w:t>173</w:t>
            </w:r>
            <w:r w:rsidRPr="001833A3">
              <w:rPr>
                <w:lang w:val="en-US"/>
              </w:rPr>
              <w:t>-</w:t>
            </w:r>
            <w:r w:rsidR="0026245B">
              <w:rPr>
                <w:lang w:val="en-US"/>
              </w:rPr>
              <w:t>2185</w:t>
            </w:r>
          </w:p>
          <w:p w14:paraId="45D2785B" w14:textId="18C4F386" w:rsidR="00195DC1" w:rsidRPr="00E12886" w:rsidRDefault="0026245B" w:rsidP="00195DC1">
            <w:pPr>
              <w:pStyle w:val="M12"/>
              <w:framePr w:wrap="auto" w:vAnchor="margin" w:hAnchor="text" w:xAlign="left" w:yAlign="inline"/>
              <w:suppressOverlap w:val="0"/>
              <w:rPr>
                <w:lang w:val="en-US"/>
              </w:rPr>
            </w:pPr>
            <w:r>
              <w:rPr>
                <w:lang w:val="en-US"/>
              </w:rPr>
              <w:t>thomas</w:t>
            </w:r>
            <w:r w:rsidR="00195DC1" w:rsidRPr="001833A3">
              <w:rPr>
                <w:lang w:val="en-US"/>
              </w:rPr>
              <w:t>.</w:t>
            </w:r>
            <w:r>
              <w:rPr>
                <w:lang w:val="en-US"/>
              </w:rPr>
              <w:t>lange2</w:t>
            </w:r>
            <w:r w:rsidR="00195DC1" w:rsidRPr="001833A3">
              <w:rPr>
                <w:lang w:val="en-US"/>
              </w:rPr>
              <w:t>@evonik.com</w:t>
            </w:r>
          </w:p>
          <w:p w14:paraId="6E09D66A" w14:textId="77777777" w:rsidR="00195DC1" w:rsidRDefault="00195DC1" w:rsidP="009C7676">
            <w:pPr>
              <w:pStyle w:val="M7"/>
              <w:framePr w:wrap="auto" w:vAnchor="margin" w:hAnchor="text" w:xAlign="left" w:yAlign="inline"/>
              <w:suppressOverlap w:val="0"/>
              <w:rPr>
                <w:lang w:val="en-US"/>
              </w:rPr>
            </w:pPr>
          </w:p>
          <w:p w14:paraId="0F59A9C5" w14:textId="4B681302" w:rsidR="00195DC1" w:rsidRDefault="00BB75B8" w:rsidP="009C7676">
            <w:pPr>
              <w:pStyle w:val="M7"/>
              <w:framePr w:wrap="auto" w:vAnchor="margin" w:hAnchor="text" w:xAlign="left" w:yAlign="inline"/>
              <w:suppressOverlap w:val="0"/>
              <w:rPr>
                <w:lang w:val="en-US"/>
              </w:rPr>
            </w:pPr>
            <w:r>
              <w:rPr>
                <w:lang w:val="en-US"/>
              </w:rPr>
              <w:t>Alternative press contact</w:t>
            </w:r>
          </w:p>
          <w:p w14:paraId="030E7607" w14:textId="461774B7" w:rsidR="009C7676" w:rsidRPr="003C3375" w:rsidRDefault="007170B2" w:rsidP="009C7676">
            <w:pPr>
              <w:pStyle w:val="M7"/>
              <w:framePr w:wrap="auto" w:vAnchor="margin" w:hAnchor="text" w:xAlign="left" w:yAlign="inline"/>
              <w:suppressOverlap w:val="0"/>
              <w:rPr>
                <w:lang w:val="en-US"/>
              </w:rPr>
            </w:pPr>
            <w:r w:rsidRPr="007170B2">
              <w:rPr>
                <w:lang w:val="en-US"/>
              </w:rPr>
              <w:t>Katja</w:t>
            </w:r>
            <w:r>
              <w:rPr>
                <w:lang w:val="en-US"/>
              </w:rPr>
              <w:t xml:space="preserve"> Marx</w:t>
            </w:r>
          </w:p>
          <w:p w14:paraId="155121C4" w14:textId="77777777" w:rsidR="00BD35EB" w:rsidRDefault="009C7676" w:rsidP="009C7676">
            <w:pPr>
              <w:pStyle w:val="M9"/>
              <w:framePr w:wrap="auto" w:vAnchor="margin" w:hAnchor="text" w:xAlign="left" w:yAlign="inline"/>
              <w:suppressOverlap w:val="0"/>
              <w:rPr>
                <w:lang w:val="en-US"/>
              </w:rPr>
            </w:pPr>
            <w:r>
              <w:rPr>
                <w:lang w:val="en-US"/>
              </w:rPr>
              <w:t xml:space="preserve">Head of </w:t>
            </w:r>
            <w:r w:rsidR="00195DC1">
              <w:rPr>
                <w:lang w:val="en-US"/>
              </w:rPr>
              <w:t xml:space="preserve">Market </w:t>
            </w:r>
            <w:r>
              <w:rPr>
                <w:lang w:val="en-US"/>
              </w:rPr>
              <w:t xml:space="preserve">Communications </w:t>
            </w:r>
          </w:p>
          <w:p w14:paraId="15DA04F2" w14:textId="11C8B0AE" w:rsidR="009C7676" w:rsidRPr="00E12886" w:rsidRDefault="00BD35EB" w:rsidP="009C7676">
            <w:pPr>
              <w:pStyle w:val="M9"/>
              <w:framePr w:wrap="auto" w:vAnchor="margin" w:hAnchor="text" w:xAlign="left" w:yAlign="inline"/>
              <w:suppressOverlap w:val="0"/>
              <w:rPr>
                <w:lang w:val="en-US"/>
              </w:rPr>
            </w:pPr>
            <w:r>
              <w:rPr>
                <w:lang w:val="en-US"/>
              </w:rPr>
              <w:t>Specialty Additi</w:t>
            </w:r>
            <w:r w:rsidR="008C54B0">
              <w:rPr>
                <w:lang w:val="en-US"/>
              </w:rPr>
              <w:t xml:space="preserve">ves </w:t>
            </w:r>
            <w:r w:rsidR="009C7676">
              <w:rPr>
                <w:lang w:val="en-US"/>
              </w:rPr>
              <w:br/>
              <w:t xml:space="preserve">Phone +49 </w:t>
            </w:r>
            <w:r w:rsidR="0021610F" w:rsidRPr="0021610F">
              <w:rPr>
                <w:lang w:val="en-US"/>
              </w:rPr>
              <w:t>6181 59</w:t>
            </w:r>
            <w:r w:rsidR="0021610F">
              <w:rPr>
                <w:lang w:val="en-US"/>
              </w:rPr>
              <w:t>-</w:t>
            </w:r>
            <w:r w:rsidR="0021610F" w:rsidRPr="0021610F">
              <w:rPr>
                <w:lang w:val="en-US"/>
              </w:rPr>
              <w:t>13831</w:t>
            </w:r>
          </w:p>
          <w:p w14:paraId="049090C2" w14:textId="791C382F" w:rsidR="00BD35EB" w:rsidRPr="00BD35EB" w:rsidRDefault="00BD35EB" w:rsidP="009C7676">
            <w:pPr>
              <w:spacing w:line="180" w:lineRule="exact"/>
              <w:rPr>
                <w:rStyle w:val="Hyperlink"/>
                <w:sz w:val="13"/>
                <w:szCs w:val="13"/>
              </w:rPr>
            </w:pPr>
            <w:r w:rsidRPr="00BD35EB">
              <w:rPr>
                <w:rStyle w:val="Hyperlink"/>
                <w:sz w:val="13"/>
                <w:szCs w:val="13"/>
              </w:rPr>
              <w:t>katja.marx@evonik.com</w:t>
            </w:r>
          </w:p>
          <w:p w14:paraId="48AF9865" w14:textId="4A69E238" w:rsidR="004F1918" w:rsidRPr="009C7676" w:rsidRDefault="004F1918" w:rsidP="00BD35EB">
            <w:pPr>
              <w:spacing w:line="180" w:lineRule="exact"/>
              <w:rPr>
                <w:lang w:val="en-US"/>
              </w:rPr>
            </w:pPr>
          </w:p>
        </w:tc>
      </w:tr>
      <w:tr w:rsidR="004F1918" w:rsidRPr="00344D49" w14:paraId="48AF986E" w14:textId="77777777" w:rsidTr="00D81410">
        <w:trPr>
          <w:trHeight w:val="851"/>
        </w:trPr>
        <w:tc>
          <w:tcPr>
            <w:tcW w:w="2552" w:type="dxa"/>
            <w:shd w:val="clear" w:color="auto" w:fill="auto"/>
          </w:tcPr>
          <w:p w14:paraId="48AF986D" w14:textId="77777777" w:rsidR="004F1918" w:rsidRPr="00F31F7C" w:rsidRDefault="004F1918" w:rsidP="004F1918">
            <w:pPr>
              <w:pStyle w:val="M12"/>
              <w:framePr w:wrap="auto" w:vAnchor="margin" w:hAnchor="text" w:xAlign="left" w:yAlign="inline"/>
              <w:suppressOverlap w:val="0"/>
              <w:rPr>
                <w:lang w:val="en-US"/>
              </w:rPr>
            </w:pPr>
          </w:p>
        </w:tc>
      </w:tr>
    </w:tbl>
    <w:p w14:paraId="0EC0D4E6" w14:textId="77777777" w:rsidR="009E691F" w:rsidRPr="00397F27" w:rsidRDefault="009E691F" w:rsidP="009E691F">
      <w:pPr>
        <w:framePr w:w="2659" w:wrap="around" w:vAnchor="page" w:hAnchor="page" w:x="8971" w:y="12781" w:anchorLock="1"/>
        <w:spacing w:line="180" w:lineRule="exact"/>
        <w:rPr>
          <w:noProof/>
          <w:sz w:val="13"/>
          <w:szCs w:val="13"/>
          <w:lang w:val="de-DE"/>
        </w:rPr>
      </w:pPr>
      <w:r w:rsidRPr="00397F27">
        <w:rPr>
          <w:b/>
          <w:noProof/>
          <w:sz w:val="13"/>
          <w:szCs w:val="13"/>
          <w:lang w:val="de-DE"/>
        </w:rPr>
        <w:t>Evonik Industries AG</w:t>
      </w:r>
    </w:p>
    <w:p w14:paraId="16B43AA6" w14:textId="77777777" w:rsidR="009E691F" w:rsidRPr="00FC641F" w:rsidRDefault="009E691F" w:rsidP="009E691F">
      <w:pPr>
        <w:framePr w:w="2659" w:wrap="around" w:vAnchor="page" w:hAnchor="page" w:x="8971" w:y="12781" w:anchorLock="1"/>
        <w:spacing w:line="180" w:lineRule="exact"/>
        <w:rPr>
          <w:noProof/>
          <w:sz w:val="13"/>
          <w:szCs w:val="13"/>
          <w:lang w:val="de-DE"/>
        </w:rPr>
      </w:pPr>
      <w:r w:rsidRPr="00FC641F">
        <w:rPr>
          <w:noProof/>
          <w:sz w:val="13"/>
          <w:szCs w:val="13"/>
          <w:lang w:val="de-DE"/>
        </w:rPr>
        <w:t>Rellinghauser Straße 1-11</w:t>
      </w:r>
    </w:p>
    <w:p w14:paraId="1B3AA389"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45128 Essen</w:t>
      </w:r>
    </w:p>
    <w:p w14:paraId="33A07F35"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Germany</w:t>
      </w:r>
    </w:p>
    <w:p w14:paraId="2F3CF630"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Phone +49 201 177-01</w:t>
      </w:r>
    </w:p>
    <w:p w14:paraId="0A0FE1EA"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www.evonik.com</w:t>
      </w:r>
    </w:p>
    <w:p w14:paraId="1E5A77F8" w14:textId="77777777" w:rsidR="009E691F" w:rsidRDefault="009E691F" w:rsidP="009E691F">
      <w:pPr>
        <w:framePr w:w="2659" w:wrap="around" w:vAnchor="page" w:hAnchor="page" w:x="8971" w:y="12781" w:anchorLock="1"/>
        <w:spacing w:line="180" w:lineRule="exact"/>
        <w:rPr>
          <w:noProof/>
          <w:sz w:val="13"/>
          <w:szCs w:val="13"/>
        </w:rPr>
      </w:pPr>
    </w:p>
    <w:p w14:paraId="0FB93425" w14:textId="77777777" w:rsidR="009E691F" w:rsidRPr="009C0CD3" w:rsidRDefault="009E691F" w:rsidP="009E691F">
      <w:pPr>
        <w:framePr w:w="2659" w:wrap="around" w:vAnchor="page" w:hAnchor="page" w:x="8971" w:y="12781" w:anchorLock="1"/>
        <w:spacing w:line="180" w:lineRule="exact"/>
        <w:rPr>
          <w:noProof/>
          <w:sz w:val="13"/>
          <w:szCs w:val="13"/>
          <w:lang w:val="en-US"/>
        </w:rPr>
      </w:pPr>
      <w:r w:rsidRPr="009C0CD3">
        <w:rPr>
          <w:noProof/>
          <w:sz w:val="13"/>
          <w:szCs w:val="13"/>
          <w:lang w:val="en-US"/>
        </w:rPr>
        <w:t>Supervisory Board</w:t>
      </w:r>
      <w:r w:rsidRPr="009C0CD3">
        <w:rPr>
          <w:noProof/>
          <w:sz w:val="13"/>
          <w:szCs w:val="13"/>
          <w:lang w:val="en-US"/>
        </w:rPr>
        <w:br/>
        <w:t>Bernd Tönjes, Chairman</w:t>
      </w:r>
      <w:r w:rsidRPr="009C0CD3">
        <w:rPr>
          <w:noProof/>
          <w:sz w:val="13"/>
          <w:szCs w:val="13"/>
          <w:lang w:val="en-US"/>
        </w:rPr>
        <w:br/>
        <w:t>Executive Board</w:t>
      </w:r>
      <w:r w:rsidRPr="009C0CD3">
        <w:rPr>
          <w:noProof/>
          <w:sz w:val="13"/>
          <w:szCs w:val="13"/>
          <w:lang w:val="en-US"/>
        </w:rPr>
        <w:br/>
        <w:t>Christian Kullmann, Chairman</w:t>
      </w:r>
      <w:r w:rsidRPr="009C0CD3">
        <w:rPr>
          <w:noProof/>
          <w:sz w:val="13"/>
          <w:szCs w:val="13"/>
          <w:lang w:val="en-US"/>
        </w:rPr>
        <w:br/>
        <w:t>Dr. Harald Schwager, Deputy Chairman</w:t>
      </w:r>
      <w:r w:rsidRPr="009C0CD3">
        <w:rPr>
          <w:noProof/>
          <w:sz w:val="13"/>
          <w:szCs w:val="13"/>
          <w:lang w:val="en-US"/>
        </w:rPr>
        <w:br/>
        <w:t>Thomas Wessel, Ute Wolf</w:t>
      </w:r>
    </w:p>
    <w:p w14:paraId="4F123B1E" w14:textId="77777777" w:rsidR="009E691F" w:rsidRDefault="009E691F" w:rsidP="009E691F">
      <w:pPr>
        <w:framePr w:w="2659" w:wrap="around" w:vAnchor="page" w:hAnchor="page" w:x="8971" w:y="12781" w:anchorLock="1"/>
        <w:spacing w:line="180" w:lineRule="exact"/>
        <w:rPr>
          <w:noProof/>
          <w:sz w:val="13"/>
          <w:szCs w:val="13"/>
        </w:rPr>
      </w:pPr>
    </w:p>
    <w:p w14:paraId="0972D946"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Registered Office is Essen</w:t>
      </w:r>
    </w:p>
    <w:p w14:paraId="16061113"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Register Court Essen Local Court</w:t>
      </w:r>
    </w:p>
    <w:p w14:paraId="01C9B3B0" w14:textId="77777777" w:rsidR="009E691F" w:rsidRPr="005C5615" w:rsidRDefault="009E691F" w:rsidP="009E691F">
      <w:pPr>
        <w:framePr w:w="2659" w:wrap="around" w:vAnchor="page" w:hAnchor="page" w:x="8971" w:y="12781" w:anchorLock="1"/>
        <w:spacing w:line="180" w:lineRule="exact"/>
        <w:rPr>
          <w:noProof/>
          <w:sz w:val="13"/>
          <w:szCs w:val="13"/>
        </w:rPr>
      </w:pPr>
      <w:r>
        <w:rPr>
          <w:noProof/>
          <w:sz w:val="13"/>
          <w:szCs w:val="13"/>
        </w:rPr>
        <w:t>Commercial Registry B 19474</w:t>
      </w:r>
    </w:p>
    <w:p w14:paraId="48AF987D" w14:textId="491B948B" w:rsidR="00FC641F" w:rsidRPr="00080B88" w:rsidRDefault="00C01B46" w:rsidP="00CD1EE7">
      <w:pPr>
        <w:pStyle w:val="Titel"/>
        <w:rPr>
          <w:szCs w:val="24"/>
        </w:rPr>
      </w:pPr>
      <w:bookmarkStart w:id="0" w:name="_Hlk80680911"/>
      <w:r>
        <w:rPr>
          <w:szCs w:val="24"/>
        </w:rPr>
        <w:t xml:space="preserve">New capacities for </w:t>
      </w:r>
      <w:r w:rsidR="008E3B9F">
        <w:rPr>
          <w:szCs w:val="24"/>
        </w:rPr>
        <w:t>coating</w:t>
      </w:r>
      <w:r w:rsidR="00B10AB2">
        <w:rPr>
          <w:szCs w:val="24"/>
        </w:rPr>
        <w:t xml:space="preserve"> additives</w:t>
      </w:r>
      <w:r w:rsidR="008E3B9F">
        <w:rPr>
          <w:szCs w:val="24"/>
        </w:rPr>
        <w:t xml:space="preserve"> </w:t>
      </w:r>
      <w:r>
        <w:rPr>
          <w:szCs w:val="24"/>
        </w:rPr>
        <w:t>in China</w:t>
      </w:r>
    </w:p>
    <w:bookmarkEnd w:id="0"/>
    <w:p w14:paraId="48AF987E" w14:textId="683D63DB" w:rsidR="00D96E04" w:rsidRDefault="00D96E04" w:rsidP="0026245B">
      <w:pPr>
        <w:rPr>
          <w:rFonts w:cs="Lucida Sans Unicode"/>
          <w:sz w:val="24"/>
          <w:lang w:val="en-US"/>
        </w:rPr>
      </w:pPr>
    </w:p>
    <w:p w14:paraId="48AF987F" w14:textId="178EB33F" w:rsidR="00D96E04" w:rsidRDefault="0008258A" w:rsidP="0026245B">
      <w:pPr>
        <w:pStyle w:val="Listenabsatz"/>
        <w:numPr>
          <w:ilvl w:val="0"/>
          <w:numId w:val="32"/>
        </w:numPr>
        <w:rPr>
          <w:rFonts w:cs="Lucida Sans Unicode"/>
          <w:sz w:val="24"/>
          <w:lang w:val="en-US"/>
        </w:rPr>
      </w:pPr>
      <w:r>
        <w:rPr>
          <w:rFonts w:cs="Lucida Sans Unicode"/>
          <w:sz w:val="24"/>
          <w:lang w:val="en-US"/>
        </w:rPr>
        <w:t>W</w:t>
      </w:r>
      <w:r w:rsidR="00A31083">
        <w:rPr>
          <w:rFonts w:cs="Lucida Sans Unicode"/>
          <w:sz w:val="24"/>
          <w:lang w:val="en-US"/>
        </w:rPr>
        <w:t>ell known</w:t>
      </w:r>
      <w:r w:rsidR="00C01B46">
        <w:rPr>
          <w:rFonts w:cs="Lucida Sans Unicode"/>
          <w:sz w:val="24"/>
          <w:lang w:val="en-US"/>
        </w:rPr>
        <w:t xml:space="preserve"> </w:t>
      </w:r>
      <w:r>
        <w:rPr>
          <w:rFonts w:cs="Lucida Sans Unicode"/>
          <w:sz w:val="24"/>
          <w:lang w:val="en-US"/>
        </w:rPr>
        <w:t>slip, flow</w:t>
      </w:r>
      <w:r w:rsidR="00D92B3A">
        <w:rPr>
          <w:rFonts w:cs="Lucida Sans Unicode"/>
          <w:sz w:val="24"/>
          <w:lang w:val="en-US"/>
        </w:rPr>
        <w:t>,</w:t>
      </w:r>
      <w:r>
        <w:rPr>
          <w:rFonts w:cs="Lucida Sans Unicode"/>
          <w:sz w:val="24"/>
          <w:lang w:val="en-US"/>
        </w:rPr>
        <w:t xml:space="preserve"> and substrate wetting additives </w:t>
      </w:r>
      <w:r w:rsidR="008E3B9F">
        <w:rPr>
          <w:rFonts w:cs="Lucida Sans Unicode"/>
          <w:sz w:val="24"/>
          <w:lang w:val="en-US"/>
        </w:rPr>
        <w:t xml:space="preserve">are being </w:t>
      </w:r>
      <w:r w:rsidR="00C01B46">
        <w:rPr>
          <w:rFonts w:cs="Lucida Sans Unicode"/>
          <w:sz w:val="24"/>
          <w:lang w:val="en-US"/>
        </w:rPr>
        <w:t xml:space="preserve">manufactured in </w:t>
      </w:r>
      <w:r w:rsidR="00DF3A1A">
        <w:rPr>
          <w:rFonts w:cs="Lucida Sans Unicode"/>
          <w:sz w:val="24"/>
          <w:lang w:val="en-US"/>
        </w:rPr>
        <w:t>Shanghai</w:t>
      </w:r>
    </w:p>
    <w:p w14:paraId="63E84A6E" w14:textId="7C6227CE" w:rsidR="00C01B46" w:rsidRDefault="00A31083" w:rsidP="0026245B">
      <w:pPr>
        <w:pStyle w:val="Listenabsatz"/>
        <w:numPr>
          <w:ilvl w:val="0"/>
          <w:numId w:val="32"/>
        </w:numPr>
        <w:rPr>
          <w:rFonts w:cs="Lucida Sans Unicode"/>
          <w:sz w:val="24"/>
          <w:lang w:val="en-US"/>
        </w:rPr>
      </w:pPr>
      <w:r>
        <w:rPr>
          <w:rFonts w:cs="Lucida Sans Unicode"/>
          <w:sz w:val="24"/>
          <w:lang w:val="en-US"/>
        </w:rPr>
        <w:t>Lower lead times in Asia</w:t>
      </w:r>
    </w:p>
    <w:p w14:paraId="5C9E16B3" w14:textId="7A79D012" w:rsidR="00A31083" w:rsidRDefault="00802611" w:rsidP="0026245B">
      <w:pPr>
        <w:pStyle w:val="Listenabsatz"/>
        <w:numPr>
          <w:ilvl w:val="0"/>
          <w:numId w:val="32"/>
        </w:numPr>
        <w:rPr>
          <w:rFonts w:cs="Lucida Sans Unicode"/>
          <w:sz w:val="24"/>
          <w:lang w:val="en-US"/>
        </w:rPr>
      </w:pPr>
      <w:r>
        <w:rPr>
          <w:rFonts w:cs="Lucida Sans Unicode"/>
          <w:sz w:val="24"/>
          <w:lang w:val="en-US"/>
        </w:rPr>
        <w:t>Increased supply security</w:t>
      </w:r>
      <w:r w:rsidR="00A31083">
        <w:rPr>
          <w:rFonts w:cs="Lucida Sans Unicode"/>
          <w:sz w:val="24"/>
          <w:lang w:val="en-US"/>
        </w:rPr>
        <w:t xml:space="preserve"> </w:t>
      </w:r>
      <w:r>
        <w:rPr>
          <w:rFonts w:cs="Lucida Sans Unicode"/>
          <w:sz w:val="24"/>
          <w:lang w:val="en-US"/>
        </w:rPr>
        <w:t>worldwide</w:t>
      </w:r>
    </w:p>
    <w:p w14:paraId="48AF9882" w14:textId="0AD421F8" w:rsidR="00D96E04" w:rsidRDefault="00D96E04" w:rsidP="00103837">
      <w:pPr>
        <w:ind w:left="340" w:right="85"/>
        <w:rPr>
          <w:rFonts w:cs="Lucida Sans Unicode"/>
          <w:sz w:val="24"/>
          <w:lang w:val="en-US"/>
        </w:rPr>
      </w:pPr>
    </w:p>
    <w:p w14:paraId="40BD7933" w14:textId="0AD71727" w:rsidR="005102B9" w:rsidRDefault="0026245B" w:rsidP="0026245B">
      <w:r>
        <w:t xml:space="preserve">Essen, Germany. </w:t>
      </w:r>
      <w:r w:rsidR="00A31083" w:rsidRPr="00A31083">
        <w:t xml:space="preserve">The reliable availability of additives is crucial </w:t>
      </w:r>
      <w:r w:rsidR="00F250A2">
        <w:t>to produce</w:t>
      </w:r>
      <w:r w:rsidR="00A31083" w:rsidRPr="00A31083">
        <w:t xml:space="preserve"> coatings and paints</w:t>
      </w:r>
      <w:r w:rsidR="00A31083">
        <w:t xml:space="preserve">. </w:t>
      </w:r>
      <w:r w:rsidR="008E3B9F">
        <w:t xml:space="preserve">Evonik’s </w:t>
      </w:r>
      <w:r w:rsidR="00A31083">
        <w:t xml:space="preserve">Coating Additives </w:t>
      </w:r>
      <w:r w:rsidR="008E3B9F">
        <w:t>b</w:t>
      </w:r>
      <w:r w:rsidR="00A31083">
        <w:t>usines</w:t>
      </w:r>
      <w:r w:rsidR="00C7239F">
        <w:t>s</w:t>
      </w:r>
      <w:r w:rsidR="00A31083">
        <w:t xml:space="preserve"> </w:t>
      </w:r>
      <w:r w:rsidR="008E3B9F">
        <w:t>l</w:t>
      </w:r>
      <w:r w:rsidR="00A31083">
        <w:t xml:space="preserve">ine has taken another step to improve the supply situation </w:t>
      </w:r>
      <w:r w:rsidR="006C1300">
        <w:t>by increasing the</w:t>
      </w:r>
      <w:r w:rsidR="00A31083">
        <w:t xml:space="preserve"> production capacity of </w:t>
      </w:r>
      <w:r w:rsidR="0008258A">
        <w:t xml:space="preserve">several </w:t>
      </w:r>
      <w:r w:rsidR="00A31083">
        <w:t xml:space="preserve">critical additives. </w:t>
      </w:r>
      <w:r w:rsidR="00D92B3A">
        <w:t>F</w:t>
      </w:r>
      <w:r w:rsidR="006C1300">
        <w:t xml:space="preserve">or the first time these additives are being produced in Shanghai. These additives </w:t>
      </w:r>
      <w:r w:rsidR="0008258A">
        <w:t>belong to the TEGO® Glide and TEGO® Wet product lines</w:t>
      </w:r>
      <w:r w:rsidR="005102B9">
        <w:t>. Th</w:t>
      </w:r>
      <w:r w:rsidR="00802611">
        <w:t>e</w:t>
      </w:r>
      <w:r w:rsidR="005102B9">
        <w:t xml:space="preserve"> significant capacity increase will ensure a reliable availability not only for Asian customers but for coating manufacturers around the globe. </w:t>
      </w:r>
    </w:p>
    <w:p w14:paraId="1A086BE2" w14:textId="501F7B71" w:rsidR="00AC151A" w:rsidRDefault="00AC151A" w:rsidP="0026245B"/>
    <w:p w14:paraId="1AC74FB7" w14:textId="6A4BF79A" w:rsidR="00584FEB" w:rsidRDefault="00D92B3A" w:rsidP="005102B9">
      <w:r>
        <w:rPr>
          <w:szCs w:val="22"/>
        </w:rPr>
        <w:t>T</w:t>
      </w:r>
      <w:r w:rsidR="005102B9">
        <w:rPr>
          <w:szCs w:val="22"/>
        </w:rPr>
        <w:t>hese additives are now being manufactured at Evonik</w:t>
      </w:r>
      <w:r>
        <w:rPr>
          <w:szCs w:val="22"/>
        </w:rPr>
        <w:t>’</w:t>
      </w:r>
      <w:r w:rsidR="005102B9">
        <w:rPr>
          <w:szCs w:val="22"/>
        </w:rPr>
        <w:t xml:space="preserve">s </w:t>
      </w:r>
      <w:r w:rsidR="008E3B9F">
        <w:rPr>
          <w:szCs w:val="22"/>
        </w:rPr>
        <w:t>m</w:t>
      </w:r>
      <w:r w:rsidR="005102B9">
        <w:rPr>
          <w:szCs w:val="22"/>
        </w:rPr>
        <w:t xml:space="preserve">ultiuser </w:t>
      </w:r>
      <w:r w:rsidR="008E3B9F">
        <w:rPr>
          <w:szCs w:val="22"/>
        </w:rPr>
        <w:t>s</w:t>
      </w:r>
      <w:r w:rsidR="005102B9">
        <w:rPr>
          <w:szCs w:val="22"/>
        </w:rPr>
        <w:t>ite in</w:t>
      </w:r>
      <w:r w:rsidR="005102B9">
        <w:t xml:space="preserve"> Shanghai in addition to the already existing production facilities in Germany. </w:t>
      </w:r>
      <w:r w:rsidR="00D23648">
        <w:t xml:space="preserve">“This means higher </w:t>
      </w:r>
      <w:r w:rsidR="005102B9">
        <w:t xml:space="preserve">supply </w:t>
      </w:r>
      <w:r w:rsidR="00D23648">
        <w:t xml:space="preserve">security </w:t>
      </w:r>
      <w:r w:rsidR="005102B9">
        <w:t xml:space="preserve">for all </w:t>
      </w:r>
      <w:r w:rsidR="00D23648">
        <w:t xml:space="preserve">our </w:t>
      </w:r>
      <w:r w:rsidR="005102B9">
        <w:t>customers worldwide</w:t>
      </w:r>
      <w:r w:rsidR="00D23648">
        <w:t xml:space="preserve"> as well as reduced lead times for our Asian customers”, says Gaetano Blanda, head of the business line</w:t>
      </w:r>
      <w:r w:rsidR="005102B9">
        <w:t xml:space="preserve">. </w:t>
      </w:r>
      <w:r w:rsidR="00D23648">
        <w:t>“</w:t>
      </w:r>
      <w:r w:rsidR="008E3B9F">
        <w:t>Furthermore, t</w:t>
      </w:r>
      <w:r w:rsidR="005102B9">
        <w:t>he capacity increase allows for quicker reaction to changing market demands.</w:t>
      </w:r>
      <w:r w:rsidR="00D23648">
        <w:t>”</w:t>
      </w:r>
      <w:r w:rsidR="005102B9">
        <w:t xml:space="preserve"> </w:t>
      </w:r>
    </w:p>
    <w:p w14:paraId="096B5B79" w14:textId="77777777" w:rsidR="00584FEB" w:rsidRDefault="00584FEB" w:rsidP="005102B9"/>
    <w:p w14:paraId="5264AEF2" w14:textId="0A6524D1" w:rsidR="005102B9" w:rsidRPr="00C867D7" w:rsidRDefault="008E3B9F" w:rsidP="005102B9">
      <w:r>
        <w:t>P</w:t>
      </w:r>
      <w:r w:rsidR="005102B9">
        <w:t xml:space="preserve">roduct properties </w:t>
      </w:r>
      <w:r w:rsidR="00E364FC">
        <w:t xml:space="preserve">and </w:t>
      </w:r>
      <w:r>
        <w:t xml:space="preserve">product </w:t>
      </w:r>
      <w:r w:rsidR="005102B9">
        <w:t xml:space="preserve">quality remain the same as those products manufactured in Germany. This is true </w:t>
      </w:r>
      <w:r w:rsidR="00802611">
        <w:t>regarding</w:t>
      </w:r>
      <w:r w:rsidR="005102B9">
        <w:t xml:space="preserve"> s</w:t>
      </w:r>
      <w:r w:rsidR="005102B9" w:rsidRPr="00C867D7">
        <w:rPr>
          <w:rFonts w:cs="Lucida Sans Unicode"/>
        </w:rPr>
        <w:t xml:space="preserve">pecifications, </w:t>
      </w:r>
      <w:r w:rsidR="005102B9">
        <w:rPr>
          <w:rFonts w:cs="Lucida Sans Unicode"/>
        </w:rPr>
        <w:t>p</w:t>
      </w:r>
      <w:r w:rsidR="005102B9" w:rsidRPr="00C867D7">
        <w:rPr>
          <w:rFonts w:cs="Lucida Sans Unicode"/>
        </w:rPr>
        <w:t xml:space="preserve">roduction </w:t>
      </w:r>
      <w:r w:rsidR="005102B9">
        <w:rPr>
          <w:rFonts w:cs="Lucida Sans Unicode"/>
        </w:rPr>
        <w:t>p</w:t>
      </w:r>
      <w:r w:rsidR="005102B9" w:rsidRPr="00C867D7">
        <w:rPr>
          <w:rFonts w:cs="Lucida Sans Unicode"/>
        </w:rPr>
        <w:t xml:space="preserve">rocesses, </w:t>
      </w:r>
      <w:r w:rsidR="005102B9">
        <w:rPr>
          <w:rFonts w:cs="Lucida Sans Unicode"/>
        </w:rPr>
        <w:t>r</w:t>
      </w:r>
      <w:r w:rsidR="005102B9" w:rsidRPr="00C867D7">
        <w:rPr>
          <w:rFonts w:cs="Lucida Sans Unicode"/>
        </w:rPr>
        <w:t xml:space="preserve">ecipes, </w:t>
      </w:r>
      <w:r w:rsidR="005102B9">
        <w:rPr>
          <w:rFonts w:cs="Lucida Sans Unicode"/>
        </w:rPr>
        <w:t>q</w:t>
      </w:r>
      <w:r w:rsidR="005102B9" w:rsidRPr="00C867D7">
        <w:rPr>
          <w:rFonts w:cs="Lucida Sans Unicode"/>
        </w:rPr>
        <w:t xml:space="preserve">uality </w:t>
      </w:r>
      <w:r w:rsidR="005102B9">
        <w:rPr>
          <w:rFonts w:cs="Lucida Sans Unicode"/>
        </w:rPr>
        <w:t>co</w:t>
      </w:r>
      <w:r w:rsidR="005102B9" w:rsidRPr="00C867D7">
        <w:rPr>
          <w:rFonts w:cs="Lucida Sans Unicode"/>
        </w:rPr>
        <w:t xml:space="preserve">ntrol </w:t>
      </w:r>
      <w:r w:rsidR="005102B9">
        <w:rPr>
          <w:rFonts w:cs="Lucida Sans Unicode"/>
        </w:rPr>
        <w:t>m</w:t>
      </w:r>
      <w:r w:rsidR="005102B9" w:rsidRPr="00C867D7">
        <w:rPr>
          <w:rFonts w:cs="Lucida Sans Unicode"/>
        </w:rPr>
        <w:t>easures</w:t>
      </w:r>
      <w:r w:rsidR="00D92B3A">
        <w:rPr>
          <w:rFonts w:cs="Lucida Sans Unicode"/>
        </w:rPr>
        <w:t>,</w:t>
      </w:r>
      <w:r w:rsidR="005102B9" w:rsidRPr="00C867D7">
        <w:rPr>
          <w:rFonts w:cs="Lucida Sans Unicode"/>
        </w:rPr>
        <w:t xml:space="preserve"> and CAS numbers</w:t>
      </w:r>
      <w:r w:rsidR="005102B9">
        <w:rPr>
          <w:rFonts w:cs="Lucida Sans Unicode"/>
        </w:rPr>
        <w:t>.</w:t>
      </w:r>
    </w:p>
    <w:p w14:paraId="2ECEE645" w14:textId="77777777" w:rsidR="005102B9" w:rsidRDefault="005102B9" w:rsidP="0026245B"/>
    <w:p w14:paraId="4084796B" w14:textId="3E699E8D" w:rsidR="005102B9" w:rsidRDefault="00012AD8" w:rsidP="0026245B">
      <w:r>
        <w:t xml:space="preserve">The production facilities in Shanghai are already fully operational </w:t>
      </w:r>
      <w:r w:rsidR="00AC151A">
        <w:t xml:space="preserve">and </w:t>
      </w:r>
      <w:r w:rsidR="004C7E76">
        <w:t xml:space="preserve">the additives </w:t>
      </w:r>
      <w:r>
        <w:t>available</w:t>
      </w:r>
      <w:r w:rsidR="00AC151A">
        <w:t xml:space="preserve"> for customers</w:t>
      </w:r>
      <w:r>
        <w:t xml:space="preserve"> </w:t>
      </w:r>
      <w:r w:rsidR="00AC151A">
        <w:t>worldwide</w:t>
      </w:r>
      <w:r w:rsidR="0008258A">
        <w:t>.</w:t>
      </w:r>
      <w:r w:rsidR="00AC151A">
        <w:t xml:space="preserve"> </w:t>
      </w:r>
    </w:p>
    <w:p w14:paraId="2FD443F1" w14:textId="5453280B" w:rsidR="005102B9" w:rsidRDefault="005102B9" w:rsidP="0026245B"/>
    <w:p w14:paraId="729E0256" w14:textId="46A91BC5" w:rsidR="00AC151A" w:rsidRDefault="00AC151A" w:rsidP="0026245B">
      <w:pPr>
        <w:rPr>
          <w:lang w:val="en-US"/>
        </w:rPr>
      </w:pPr>
      <w:r w:rsidRPr="00AC151A">
        <w:rPr>
          <w:lang w:val="en-US"/>
        </w:rPr>
        <w:t>The TEGO® Glide series c</w:t>
      </w:r>
      <w:r>
        <w:rPr>
          <w:lang w:val="en-US"/>
        </w:rPr>
        <w:t>onsists of slip and flow additives which improve the flow, leveling and</w:t>
      </w:r>
      <w:r w:rsidR="00D92B3A">
        <w:rPr>
          <w:lang w:val="en-US"/>
        </w:rPr>
        <w:t xml:space="preserve"> </w:t>
      </w:r>
      <w:r>
        <w:rPr>
          <w:lang w:val="en-US"/>
        </w:rPr>
        <w:t>optical appearance of the coating. Furthermore, they offer anti-cratering as well as s</w:t>
      </w:r>
      <w:r w:rsidRPr="00AC151A">
        <w:rPr>
          <w:lang w:val="en-US"/>
        </w:rPr>
        <w:t xml:space="preserve">lip and anti-blocking </w:t>
      </w:r>
      <w:r>
        <w:rPr>
          <w:lang w:val="en-US"/>
        </w:rPr>
        <w:t xml:space="preserve">effects. The main application areas are architectural coatings, wood coatings, and printing inks.  </w:t>
      </w:r>
    </w:p>
    <w:p w14:paraId="110BDF54" w14:textId="0F83656C" w:rsidR="00AC151A" w:rsidRDefault="00AC151A" w:rsidP="0026245B">
      <w:pPr>
        <w:rPr>
          <w:lang w:val="en-US"/>
        </w:rPr>
      </w:pPr>
    </w:p>
    <w:p w14:paraId="4F8AEB26" w14:textId="205F56E1" w:rsidR="00244760" w:rsidRDefault="00AC151A" w:rsidP="00244760">
      <w:pPr>
        <w:rPr>
          <w:lang w:val="en-US"/>
        </w:rPr>
      </w:pPr>
      <w:r>
        <w:rPr>
          <w:lang w:val="en-US"/>
        </w:rPr>
        <w:lastRenderedPageBreak/>
        <w:t xml:space="preserve">The TEGO® Wet series </w:t>
      </w:r>
      <w:r w:rsidR="00244760">
        <w:rPr>
          <w:lang w:val="en-US"/>
        </w:rPr>
        <w:t xml:space="preserve">comprises substrate wetting additives </w:t>
      </w:r>
      <w:r w:rsidR="00D92B3A">
        <w:rPr>
          <w:lang w:val="en-US"/>
        </w:rPr>
        <w:t xml:space="preserve">that </w:t>
      </w:r>
      <w:r w:rsidR="00244760">
        <w:rPr>
          <w:lang w:val="en-US"/>
        </w:rPr>
        <w:t xml:space="preserve">enable </w:t>
      </w:r>
      <w:r w:rsidR="00244760" w:rsidRPr="00244760">
        <w:rPr>
          <w:lang w:val="en-US"/>
        </w:rPr>
        <w:t>uniform wetting for coatings and printing inks</w:t>
      </w:r>
      <w:r w:rsidR="00D92B3A">
        <w:rPr>
          <w:lang w:val="en-US"/>
        </w:rPr>
        <w:t>,</w:t>
      </w:r>
      <w:r w:rsidR="00244760" w:rsidRPr="00244760">
        <w:rPr>
          <w:lang w:val="en-US"/>
        </w:rPr>
        <w:t xml:space="preserve"> even on very</w:t>
      </w:r>
      <w:r w:rsidR="00D92B3A">
        <w:rPr>
          <w:lang w:val="en-US"/>
        </w:rPr>
        <w:t>-</w:t>
      </w:r>
      <w:r w:rsidR="00244760" w:rsidRPr="00244760">
        <w:rPr>
          <w:lang w:val="en-US"/>
        </w:rPr>
        <w:t>low</w:t>
      </w:r>
      <w:r w:rsidR="00D92B3A">
        <w:rPr>
          <w:lang w:val="en-US"/>
        </w:rPr>
        <w:t>-</w:t>
      </w:r>
      <w:r w:rsidR="00244760" w:rsidRPr="00244760">
        <w:rPr>
          <w:lang w:val="en-US"/>
        </w:rPr>
        <w:t xml:space="preserve">energy or contaminated surfaces. Defects in the coating surface </w:t>
      </w:r>
      <w:r w:rsidR="00D92B3A">
        <w:rPr>
          <w:lang w:val="en-US"/>
        </w:rPr>
        <w:t>(</w:t>
      </w:r>
      <w:r w:rsidR="00244760" w:rsidRPr="00244760">
        <w:rPr>
          <w:lang w:val="en-US"/>
        </w:rPr>
        <w:t>such as cratering and poor leveling</w:t>
      </w:r>
      <w:r w:rsidR="00D92B3A">
        <w:rPr>
          <w:lang w:val="en-US"/>
        </w:rPr>
        <w:t>)</w:t>
      </w:r>
      <w:r w:rsidR="00244760" w:rsidRPr="00244760">
        <w:rPr>
          <w:lang w:val="en-US"/>
        </w:rPr>
        <w:t xml:space="preserve"> are minimized or improved.</w:t>
      </w:r>
      <w:r w:rsidR="00244760">
        <w:rPr>
          <w:lang w:val="en-US"/>
        </w:rPr>
        <w:t xml:space="preserve"> Typical application areas are architectural</w:t>
      </w:r>
      <w:r w:rsidR="00D92B3A">
        <w:rPr>
          <w:lang w:val="en-US"/>
        </w:rPr>
        <w:t>,</w:t>
      </w:r>
      <w:r w:rsidR="00244760">
        <w:rPr>
          <w:lang w:val="en-US"/>
        </w:rPr>
        <w:t xml:space="preserve"> wood</w:t>
      </w:r>
      <w:r w:rsidR="00D92B3A">
        <w:rPr>
          <w:lang w:val="en-US"/>
        </w:rPr>
        <w:t>,</w:t>
      </w:r>
      <w:r w:rsidR="00244760">
        <w:rPr>
          <w:lang w:val="en-US"/>
        </w:rPr>
        <w:t xml:space="preserve"> industrial</w:t>
      </w:r>
      <w:r w:rsidR="00D92B3A">
        <w:rPr>
          <w:lang w:val="en-US"/>
        </w:rPr>
        <w:t>,</w:t>
      </w:r>
      <w:r w:rsidR="00244760">
        <w:rPr>
          <w:lang w:val="en-US"/>
        </w:rPr>
        <w:t xml:space="preserve"> </w:t>
      </w:r>
      <w:r w:rsidR="00FF42FD">
        <w:rPr>
          <w:lang w:val="en-US"/>
        </w:rPr>
        <w:t>and</w:t>
      </w:r>
      <w:r w:rsidR="00244760">
        <w:rPr>
          <w:lang w:val="en-US"/>
        </w:rPr>
        <w:t xml:space="preserve"> plastic coatings. </w:t>
      </w:r>
    </w:p>
    <w:p w14:paraId="147147A2" w14:textId="58D5C939" w:rsidR="00244760" w:rsidRDefault="00244760" w:rsidP="00244760">
      <w:pPr>
        <w:rPr>
          <w:lang w:val="en-US"/>
        </w:rPr>
      </w:pPr>
    </w:p>
    <w:p w14:paraId="1C957277" w14:textId="6554034B" w:rsidR="00244760" w:rsidRDefault="00244760" w:rsidP="00244760">
      <w:pPr>
        <w:rPr>
          <w:lang w:val="en-US"/>
        </w:rPr>
      </w:pPr>
      <w:r>
        <w:rPr>
          <w:lang w:val="en-US"/>
        </w:rPr>
        <w:t xml:space="preserve">The Coatings Additives business line continuously evaluates its </w:t>
      </w:r>
      <w:r w:rsidR="004C7E76">
        <w:rPr>
          <w:lang w:val="en-US"/>
        </w:rPr>
        <w:t>product</w:t>
      </w:r>
      <w:r>
        <w:rPr>
          <w:lang w:val="en-US"/>
        </w:rPr>
        <w:t xml:space="preserve"> portfolio </w:t>
      </w:r>
      <w:r w:rsidR="004C7E76">
        <w:rPr>
          <w:lang w:val="en-US"/>
        </w:rPr>
        <w:t>to improve</w:t>
      </w:r>
      <w:r>
        <w:rPr>
          <w:lang w:val="en-US"/>
        </w:rPr>
        <w:t xml:space="preserve"> supply security and supply reliab</w:t>
      </w:r>
      <w:r w:rsidR="004C7E76">
        <w:rPr>
          <w:lang w:val="en-US"/>
        </w:rPr>
        <w:t>ility</w:t>
      </w:r>
      <w:r>
        <w:rPr>
          <w:lang w:val="en-US"/>
        </w:rPr>
        <w:t xml:space="preserve">. Currently, several other </w:t>
      </w:r>
      <w:r w:rsidR="004C7E76">
        <w:rPr>
          <w:lang w:val="en-US"/>
        </w:rPr>
        <w:t>additives</w:t>
      </w:r>
      <w:r>
        <w:rPr>
          <w:lang w:val="en-US"/>
        </w:rPr>
        <w:t xml:space="preserve"> are under evaluation to be manufactured in Shanghai as well.</w:t>
      </w:r>
    </w:p>
    <w:p w14:paraId="6AEF7662" w14:textId="7F9D8422" w:rsidR="00244760" w:rsidRDefault="00244760" w:rsidP="00244760">
      <w:pPr>
        <w:rPr>
          <w:lang w:val="en-US"/>
        </w:rPr>
      </w:pPr>
    </w:p>
    <w:p w14:paraId="3D5E5928" w14:textId="77777777" w:rsidR="00244760" w:rsidRDefault="00244760" w:rsidP="00244760">
      <w:r>
        <w:t>Technical, regulatory and safety data sheets can be found at www.coatino.com.</w:t>
      </w:r>
    </w:p>
    <w:p w14:paraId="55A5ABDC" w14:textId="77777777" w:rsidR="00317ED3" w:rsidRPr="0008258A" w:rsidRDefault="00317ED3" w:rsidP="00317ED3">
      <w:pPr>
        <w:rPr>
          <w:lang w:val="en-US"/>
        </w:rPr>
      </w:pPr>
    </w:p>
    <w:p w14:paraId="047333E5" w14:textId="77777777" w:rsidR="00132CEA" w:rsidRDefault="00132CEA" w:rsidP="00E5685D">
      <w:pPr>
        <w:spacing w:line="220" w:lineRule="exact"/>
        <w:outlineLvl w:val="0"/>
        <w:rPr>
          <w:b/>
          <w:bCs/>
          <w:color w:val="000000"/>
          <w:sz w:val="18"/>
          <w:szCs w:val="18"/>
        </w:rPr>
      </w:pPr>
    </w:p>
    <w:p w14:paraId="0E826A12" w14:textId="77777777" w:rsidR="00132CEA" w:rsidRDefault="00132CEA" w:rsidP="00E5685D">
      <w:pPr>
        <w:spacing w:line="220" w:lineRule="exact"/>
        <w:outlineLvl w:val="0"/>
        <w:rPr>
          <w:b/>
          <w:bCs/>
          <w:color w:val="000000"/>
          <w:sz w:val="18"/>
          <w:szCs w:val="18"/>
        </w:rPr>
      </w:pPr>
    </w:p>
    <w:p w14:paraId="48AF9892" w14:textId="529A8F90" w:rsidR="00E5685D" w:rsidRDefault="00E5685D" w:rsidP="00E5685D">
      <w:pPr>
        <w:spacing w:line="220" w:lineRule="exact"/>
        <w:outlineLvl w:val="0"/>
        <w:rPr>
          <w:rFonts w:cs="Lucida Sans Unicode"/>
          <w:b/>
          <w:bCs/>
          <w:color w:val="000000"/>
          <w:sz w:val="18"/>
          <w:szCs w:val="18"/>
          <w:lang w:val="en-US"/>
        </w:rPr>
      </w:pPr>
      <w:r>
        <w:rPr>
          <w:b/>
          <w:bCs/>
          <w:color w:val="000000"/>
          <w:sz w:val="18"/>
          <w:szCs w:val="18"/>
        </w:rPr>
        <w:t xml:space="preserve">Company information </w:t>
      </w:r>
    </w:p>
    <w:p w14:paraId="48AF9893" w14:textId="4D072A1D" w:rsidR="00E5685D" w:rsidRDefault="00E5685D" w:rsidP="00E5685D">
      <w:pPr>
        <w:spacing w:line="220" w:lineRule="exact"/>
        <w:rPr>
          <w:sz w:val="18"/>
          <w:szCs w:val="18"/>
        </w:rPr>
      </w:pPr>
      <w:r w:rsidRPr="34BA81E6">
        <w:rPr>
          <w:sz w:val="18"/>
          <w:szCs w:val="18"/>
        </w:rPr>
        <w:t xml:space="preserve">Evonik is one of the world leaders in specialty chemicals. The company is active in more than 100 countries around the world and generated </w:t>
      </w:r>
      <w:r w:rsidR="00E11823">
        <w:rPr>
          <w:rStyle w:val="normaltextrun"/>
          <w:rFonts w:cs="Lucida Sans Unicode"/>
          <w:color w:val="000000"/>
          <w:sz w:val="18"/>
          <w:szCs w:val="18"/>
          <w:bdr w:val="none" w:sz="0" w:space="0" w:color="auto" w:frame="1"/>
        </w:rPr>
        <w:t xml:space="preserve">sales of €12.2 billion and an operating profit (adjusted EBITDA) of €1.91 billion in 2020. Evonik goes far beyond chemistry to create innovative, profitable and sustainable solutions for customers. </w:t>
      </w:r>
      <w:r w:rsidR="65CF5B9E">
        <w:rPr>
          <w:rStyle w:val="normaltextrun"/>
          <w:rFonts w:cs="Lucida Sans Unicode"/>
          <w:color w:val="000000"/>
          <w:sz w:val="18"/>
          <w:szCs w:val="18"/>
          <w:bdr w:val="none" w:sz="0" w:space="0" w:color="auto" w:frame="1"/>
        </w:rPr>
        <w:t xml:space="preserve">About </w:t>
      </w:r>
      <w:r w:rsidR="00E11823">
        <w:rPr>
          <w:rStyle w:val="normaltextrun"/>
          <w:rFonts w:cs="Lucida Sans Unicode"/>
          <w:color w:val="000000"/>
          <w:sz w:val="18"/>
          <w:szCs w:val="18"/>
          <w:bdr w:val="none" w:sz="0" w:space="0" w:color="auto" w:frame="1"/>
        </w:rPr>
        <w:t xml:space="preserve">33,000 employees </w:t>
      </w:r>
      <w:r w:rsidRPr="34BA81E6">
        <w:rPr>
          <w:sz w:val="18"/>
          <w:szCs w:val="18"/>
        </w:rPr>
        <w:t xml:space="preserve">work together for a common purpose: </w:t>
      </w:r>
      <w:r w:rsidR="00DE5B23">
        <w:rPr>
          <w:rStyle w:val="normaltextrun"/>
          <w:rFonts w:cs="Lucida Sans Unicode"/>
          <w:color w:val="000000"/>
          <w:sz w:val="18"/>
          <w:szCs w:val="18"/>
          <w:shd w:val="clear" w:color="auto" w:fill="FFFFFF"/>
        </w:rPr>
        <w:t>We want to improve life</w:t>
      </w:r>
      <w:r w:rsidR="00DE5B23">
        <w:rPr>
          <w:rFonts w:ascii="Trebuchet MS" w:hAnsi="Trebuchet MS"/>
          <w:color w:val="0D0D0D"/>
          <w:sz w:val="20"/>
          <w:szCs w:val="20"/>
          <w:shd w:val="clear" w:color="auto" w:fill="FFFFFF"/>
          <w:lang w:val="en-US"/>
        </w:rPr>
        <w:t> </w:t>
      </w:r>
      <w:r w:rsidR="00DE5B23">
        <w:rPr>
          <w:rFonts w:cs="Lucida Sans Unicode"/>
          <w:color w:val="000000"/>
          <w:sz w:val="18"/>
          <w:szCs w:val="18"/>
          <w:shd w:val="clear" w:color="auto" w:fill="FFFFFF"/>
          <w:lang w:val="en-US"/>
        </w:rPr>
        <w:t>today and tomorrow</w:t>
      </w:r>
      <w:r w:rsidR="00DE5B23">
        <w:rPr>
          <w:sz w:val="18"/>
          <w:szCs w:val="18"/>
        </w:rPr>
        <w:t>.</w:t>
      </w:r>
    </w:p>
    <w:p w14:paraId="48AF9894" w14:textId="09015943" w:rsidR="00E5685D" w:rsidRPr="000F709C" w:rsidRDefault="00E5685D" w:rsidP="00E5685D">
      <w:pPr>
        <w:spacing w:line="220" w:lineRule="exact"/>
        <w:rPr>
          <w:sz w:val="18"/>
          <w:szCs w:val="18"/>
          <w:lang w:val="en-US"/>
        </w:rPr>
      </w:pPr>
    </w:p>
    <w:p w14:paraId="61232D4F" w14:textId="77777777" w:rsidR="00065F30" w:rsidRPr="00065F30" w:rsidRDefault="00065F30" w:rsidP="00065F30">
      <w:pPr>
        <w:spacing w:line="220" w:lineRule="exact"/>
        <w:outlineLvl w:val="0"/>
        <w:rPr>
          <w:rFonts w:cs="Lucida Sans Unicode"/>
          <w:b/>
          <w:sz w:val="18"/>
          <w:szCs w:val="18"/>
          <w:lang w:val="en-US"/>
        </w:rPr>
      </w:pPr>
      <w:r w:rsidRPr="00065F30">
        <w:rPr>
          <w:rFonts w:cs="Lucida Sans Unicode"/>
          <w:b/>
          <w:sz w:val="18"/>
          <w:szCs w:val="18"/>
          <w:lang w:val="en-US"/>
        </w:rPr>
        <w:t>About Specialty Additives</w:t>
      </w:r>
    </w:p>
    <w:p w14:paraId="3ADD8BBE" w14:textId="098D1892" w:rsidR="004C09D4" w:rsidRPr="00065F30" w:rsidRDefault="00065F30" w:rsidP="00981A1C">
      <w:pPr>
        <w:spacing w:line="220" w:lineRule="exact"/>
        <w:outlineLvl w:val="0"/>
        <w:rPr>
          <w:rFonts w:cs="Lucida Sans Unicode"/>
          <w:sz w:val="18"/>
          <w:szCs w:val="18"/>
          <w:lang w:val="en-US"/>
        </w:rPr>
      </w:pPr>
      <w:r w:rsidRPr="00981A1C">
        <w:rPr>
          <w:rFonts w:cs="Lucida Sans Unicode"/>
          <w:sz w:val="18"/>
          <w:szCs w:val="18"/>
          <w:lang w:val="en-US"/>
        </w:rPr>
        <w:t xml:space="preserve">The Specialty Additives division combines the businesses of versatile additives and high-performance crosslinkers. They make end products more valuable, more durable, save more energy and simply better. As formulation experts in fast growing markets such as coatings, mobility, infrastructure and consumer goods, Specialty Additives combines </w:t>
      </w:r>
      <w:r w:rsidR="00304BC7">
        <w:rPr>
          <w:rFonts w:cs="Lucida Sans Unicode"/>
          <w:sz w:val="18"/>
          <w:szCs w:val="18"/>
          <w:lang w:val="en-US"/>
        </w:rPr>
        <w:t xml:space="preserve">a </w:t>
      </w:r>
      <w:r w:rsidRPr="00981A1C">
        <w:rPr>
          <w:rFonts w:cs="Lucida Sans Unicode"/>
          <w:sz w:val="18"/>
          <w:szCs w:val="18"/>
          <w:lang w:val="en-US"/>
        </w:rPr>
        <w:t xml:space="preserve">small </w:t>
      </w:r>
      <w:r w:rsidR="00742B60">
        <w:rPr>
          <w:rFonts w:cs="Lucida Sans Unicode"/>
          <w:sz w:val="18"/>
          <w:szCs w:val="18"/>
          <w:lang w:val="en-US"/>
        </w:rPr>
        <w:t>amount</w:t>
      </w:r>
      <w:r w:rsidRPr="00981A1C">
        <w:rPr>
          <w:rFonts w:cs="Lucida Sans Unicode"/>
          <w:sz w:val="18"/>
          <w:szCs w:val="18"/>
          <w:lang w:val="en-US"/>
        </w:rPr>
        <w:t xml:space="preserve"> with a big effect. With its 3,700 employees the division generated sales of €3.</w:t>
      </w:r>
      <w:r w:rsidR="00742B60">
        <w:rPr>
          <w:rFonts w:cs="Lucida Sans Unicode"/>
          <w:sz w:val="18"/>
          <w:szCs w:val="18"/>
          <w:lang w:val="en-US"/>
        </w:rPr>
        <w:t>23</w:t>
      </w:r>
      <w:r w:rsidRPr="00981A1C">
        <w:rPr>
          <w:rFonts w:cs="Lucida Sans Unicode"/>
          <w:sz w:val="18"/>
          <w:szCs w:val="18"/>
          <w:lang w:val="en-US"/>
        </w:rPr>
        <w:t xml:space="preserve"> billion in 20</w:t>
      </w:r>
      <w:r w:rsidR="00742B60">
        <w:rPr>
          <w:rFonts w:cs="Lucida Sans Unicode"/>
          <w:sz w:val="18"/>
          <w:szCs w:val="18"/>
          <w:lang w:val="en-US"/>
        </w:rPr>
        <w:t>20</w:t>
      </w:r>
      <w:r w:rsidRPr="00981A1C">
        <w:rPr>
          <w:rFonts w:cs="Lucida Sans Unicode"/>
          <w:sz w:val="18"/>
          <w:szCs w:val="18"/>
          <w:lang w:val="en-US"/>
        </w:rPr>
        <w:t>.</w:t>
      </w:r>
    </w:p>
    <w:p w14:paraId="38E478F8" w14:textId="77777777" w:rsidR="00065F30" w:rsidRPr="00065F30" w:rsidRDefault="00065F30" w:rsidP="00065F30">
      <w:pPr>
        <w:spacing w:line="220" w:lineRule="exact"/>
        <w:outlineLvl w:val="0"/>
        <w:rPr>
          <w:b/>
          <w:bCs/>
          <w:color w:val="000000"/>
          <w:sz w:val="18"/>
          <w:szCs w:val="18"/>
          <w:lang w:val="en-US"/>
        </w:rPr>
      </w:pPr>
    </w:p>
    <w:p w14:paraId="48AF9896" w14:textId="77777777" w:rsidR="00E5685D" w:rsidRPr="00DE5B23" w:rsidRDefault="00E5685D" w:rsidP="00E5685D">
      <w:pPr>
        <w:spacing w:line="220" w:lineRule="exact"/>
        <w:outlineLvl w:val="0"/>
        <w:rPr>
          <w:rFonts w:cs="Lucida Sans Unicode"/>
          <w:b/>
          <w:bCs/>
          <w:color w:val="000000"/>
          <w:sz w:val="18"/>
          <w:szCs w:val="18"/>
          <w:lang w:val="en-US"/>
        </w:rPr>
      </w:pPr>
      <w:r w:rsidRPr="00DE5B23">
        <w:rPr>
          <w:b/>
          <w:bCs/>
          <w:color w:val="000000"/>
          <w:sz w:val="18"/>
          <w:szCs w:val="18"/>
          <w:lang w:val="en-US"/>
        </w:rPr>
        <w:t>Disclaimer</w:t>
      </w:r>
    </w:p>
    <w:p w14:paraId="48AF9897" w14:textId="77777777" w:rsidR="00E5685D" w:rsidRDefault="00E5685D" w:rsidP="00E5685D">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EB6B9" w14:textId="77777777" w:rsidR="00F250A2" w:rsidRDefault="00F250A2" w:rsidP="00FD1184">
      <w:r>
        <w:separator/>
      </w:r>
    </w:p>
  </w:endnote>
  <w:endnote w:type="continuationSeparator" w:id="0">
    <w:p w14:paraId="156BC081" w14:textId="77777777" w:rsidR="00F250A2" w:rsidRDefault="00F250A2"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A0" w14:textId="063D70C8" w:rsidR="00F250A2" w:rsidRDefault="00F250A2">
    <w:pPr>
      <w:pStyle w:val="Fuzeile"/>
    </w:pPr>
    <w:r>
      <w:rPr>
        <w:noProof/>
      </w:rPr>
      <mc:AlternateContent>
        <mc:Choice Requires="wps">
          <w:drawing>
            <wp:anchor distT="0" distB="0" distL="114300" distR="114300" simplePos="0" relativeHeight="251666432" behindDoc="0" locked="0" layoutInCell="0" allowOverlap="1" wp14:anchorId="7E1C5F3B" wp14:editId="43C671AE">
              <wp:simplePos x="0" y="0"/>
              <wp:positionH relativeFrom="page">
                <wp:posOffset>0</wp:posOffset>
              </wp:positionH>
              <wp:positionV relativeFrom="page">
                <wp:posOffset>10227945</wp:posOffset>
              </wp:positionV>
              <wp:extent cx="7560310" cy="273050"/>
              <wp:effectExtent l="0" t="0" r="0" b="12700"/>
              <wp:wrapNone/>
              <wp:docPr id="4" name="MSIPCM5d8d4f9ba1b67161c785ea27"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1D8E1E" w14:textId="4D52253E" w:rsidR="00F250A2" w:rsidRPr="007424D4" w:rsidRDefault="00F250A2" w:rsidP="007424D4">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E1C5F3B" id="_x0000_t202" coordsize="21600,21600" o:spt="202" path="m,l,21600r21600,l21600,xe">
              <v:stroke joinstyle="miter"/>
              <v:path gradientshapeok="t" o:connecttype="rect"/>
            </v:shapetype>
            <v:shape id="MSIPCM5d8d4f9ba1b67161c785ea27"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dtq8ErICAABHBQAA&#10;DgAAAAAAAAAAAAAAAAAuAgAAZHJzL2Uyb0RvYy54bWxQSwECLQAUAAYACAAAACEAfHYI4d8AAAAL&#10;AQAADwAAAAAAAAAAAAAAAAAMBQAAZHJzL2Rvd25yZXYueG1sUEsFBgAAAAAEAAQA8wAAABgGAAAA&#10;AA==&#10;" o:allowincell="f" filled="f" stroked="f" strokeweight=".5pt">
              <v:textbox inset="20pt,0,,0">
                <w:txbxContent>
                  <w:p w14:paraId="271D8E1E" w14:textId="4D52253E" w:rsidR="00F250A2" w:rsidRPr="007424D4" w:rsidRDefault="00F250A2" w:rsidP="007424D4">
                    <w:pPr>
                      <w:rPr>
                        <w:rFonts w:ascii="Calibri" w:hAnsi="Calibri" w:cs="Calibri"/>
                        <w:color w:val="000000"/>
                        <w:sz w:val="20"/>
                      </w:rPr>
                    </w:pPr>
                  </w:p>
                </w:txbxContent>
              </v:textbox>
              <w10:wrap anchorx="page" anchory="page"/>
            </v:shape>
          </w:pict>
        </mc:Fallback>
      </mc:AlternateContent>
    </w:r>
  </w:p>
  <w:p w14:paraId="48AF98A1" w14:textId="77777777" w:rsidR="00F250A2" w:rsidRDefault="00F250A2">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A3" w14:textId="77777777" w:rsidR="00F250A2" w:rsidRDefault="00F250A2" w:rsidP="00316EC0">
    <w:pPr>
      <w:pStyle w:val="Fuzeile"/>
    </w:pPr>
  </w:p>
  <w:p w14:paraId="48AF98A4" w14:textId="77777777" w:rsidR="00F250A2" w:rsidRPr="005225EC" w:rsidRDefault="00F250A2"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2ED01" w14:textId="77777777" w:rsidR="00F250A2" w:rsidRDefault="00F250A2" w:rsidP="00FD1184">
      <w:r>
        <w:separator/>
      </w:r>
    </w:p>
  </w:footnote>
  <w:footnote w:type="continuationSeparator" w:id="0">
    <w:p w14:paraId="49313206" w14:textId="77777777" w:rsidR="00F250A2" w:rsidRDefault="00F250A2"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9E" w14:textId="77777777" w:rsidR="00F250A2" w:rsidRPr="003F4CD0" w:rsidRDefault="00F250A2" w:rsidP="00316EC0">
    <w:pPr>
      <w:pStyle w:val="Kopfzeile"/>
      <w:spacing w:after="1880"/>
      <w:rPr>
        <w:sz w:val="2"/>
        <w:szCs w:val="2"/>
      </w:rPr>
    </w:pPr>
    <w:r>
      <w:rPr>
        <w:noProof/>
        <w:sz w:val="2"/>
        <w:szCs w:val="2"/>
      </w:rPr>
      <w:drawing>
        <wp:anchor distT="0" distB="0" distL="114300" distR="114300" simplePos="0" relativeHeight="251665408"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3360"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A2" w14:textId="77777777" w:rsidR="00F250A2" w:rsidRPr="003F4CD0" w:rsidRDefault="00F250A2">
    <w:pPr>
      <w:pStyle w:val="Kopfzeile"/>
      <w:rPr>
        <w:sz w:val="2"/>
        <w:szCs w:val="2"/>
      </w:rPr>
    </w:pPr>
    <w:r>
      <w:rPr>
        <w:noProof/>
        <w:sz w:val="2"/>
        <w:szCs w:val="2"/>
      </w:rPr>
      <w:drawing>
        <wp:anchor distT="0" distB="0" distL="114300" distR="114300" simplePos="0" relativeHeight="251664384"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1312"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4A31D8"/>
    <w:multiLevelType w:val="hybridMultilevel"/>
    <w:tmpl w:val="DF0A28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D7B5F74"/>
    <w:multiLevelType w:val="multilevel"/>
    <w:tmpl w:val="07A8152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4A516AF"/>
    <w:multiLevelType w:val="hybridMultilevel"/>
    <w:tmpl w:val="B70E46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CC74C4F"/>
    <w:multiLevelType w:val="hybridMultilevel"/>
    <w:tmpl w:val="0407001D"/>
    <w:styleLink w:val="1ai"/>
    <w:lvl w:ilvl="0" w:tplc="EA3A66C6">
      <w:start w:val="1"/>
      <w:numFmt w:val="decimal"/>
      <w:lvlText w:val="%1)"/>
      <w:lvlJc w:val="left"/>
      <w:pPr>
        <w:tabs>
          <w:tab w:val="num" w:pos="360"/>
        </w:tabs>
        <w:ind w:left="360" w:hanging="360"/>
      </w:pPr>
    </w:lvl>
    <w:lvl w:ilvl="1" w:tplc="3EC8DC40">
      <w:start w:val="1"/>
      <w:numFmt w:val="lowerLetter"/>
      <w:lvlText w:val="%2)"/>
      <w:lvlJc w:val="left"/>
      <w:pPr>
        <w:tabs>
          <w:tab w:val="num" w:pos="720"/>
        </w:tabs>
        <w:ind w:left="720" w:hanging="360"/>
      </w:pPr>
    </w:lvl>
    <w:lvl w:ilvl="2" w:tplc="3B209058">
      <w:start w:val="1"/>
      <w:numFmt w:val="lowerRoman"/>
      <w:lvlText w:val="%3)"/>
      <w:lvlJc w:val="left"/>
      <w:pPr>
        <w:tabs>
          <w:tab w:val="num" w:pos="1080"/>
        </w:tabs>
        <w:ind w:left="1080" w:hanging="360"/>
      </w:pPr>
    </w:lvl>
    <w:lvl w:ilvl="3" w:tplc="0DCE0A40">
      <w:start w:val="1"/>
      <w:numFmt w:val="decimal"/>
      <w:lvlText w:val="(%4)"/>
      <w:lvlJc w:val="left"/>
      <w:pPr>
        <w:tabs>
          <w:tab w:val="num" w:pos="1440"/>
        </w:tabs>
        <w:ind w:left="1440" w:hanging="360"/>
      </w:pPr>
    </w:lvl>
    <w:lvl w:ilvl="4" w:tplc="7EFA9F38">
      <w:start w:val="1"/>
      <w:numFmt w:val="lowerLetter"/>
      <w:lvlText w:val="(%5)"/>
      <w:lvlJc w:val="left"/>
      <w:pPr>
        <w:tabs>
          <w:tab w:val="num" w:pos="1800"/>
        </w:tabs>
        <w:ind w:left="1800" w:hanging="360"/>
      </w:pPr>
    </w:lvl>
    <w:lvl w:ilvl="5" w:tplc="BD6419A6">
      <w:start w:val="1"/>
      <w:numFmt w:val="lowerRoman"/>
      <w:lvlText w:val="(%6)"/>
      <w:lvlJc w:val="left"/>
      <w:pPr>
        <w:tabs>
          <w:tab w:val="num" w:pos="2160"/>
        </w:tabs>
        <w:ind w:left="2160" w:hanging="360"/>
      </w:pPr>
    </w:lvl>
    <w:lvl w:ilvl="6" w:tplc="5C7A451E">
      <w:start w:val="1"/>
      <w:numFmt w:val="decimal"/>
      <w:lvlText w:val="%7."/>
      <w:lvlJc w:val="left"/>
      <w:pPr>
        <w:tabs>
          <w:tab w:val="num" w:pos="2520"/>
        </w:tabs>
        <w:ind w:left="2520" w:hanging="360"/>
      </w:pPr>
    </w:lvl>
    <w:lvl w:ilvl="7" w:tplc="FD4E4582">
      <w:start w:val="1"/>
      <w:numFmt w:val="lowerLetter"/>
      <w:lvlText w:val="%8."/>
      <w:lvlJc w:val="left"/>
      <w:pPr>
        <w:tabs>
          <w:tab w:val="num" w:pos="2880"/>
        </w:tabs>
        <w:ind w:left="2880" w:hanging="360"/>
      </w:pPr>
    </w:lvl>
    <w:lvl w:ilvl="8" w:tplc="E9842A68">
      <w:start w:val="1"/>
      <w:numFmt w:val="lowerRoman"/>
      <w:lvlText w:val="%9."/>
      <w:lvlJc w:val="left"/>
      <w:pPr>
        <w:tabs>
          <w:tab w:val="num" w:pos="3240"/>
        </w:tabs>
        <w:ind w:left="3240" w:hanging="360"/>
      </w:pPr>
    </w:lvl>
  </w:abstractNum>
  <w:abstractNum w:abstractNumId="17"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8" w15:restartNumberingAfterBreak="0">
    <w:nsid w:val="587B1D0D"/>
    <w:multiLevelType w:val="hybridMultilevel"/>
    <w:tmpl w:val="4B42B3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0"/>
  </w:num>
  <w:num w:numId="15">
    <w:abstractNumId w:val="20"/>
  </w:num>
  <w:num w:numId="16">
    <w:abstractNumId w:val="19"/>
  </w:num>
  <w:num w:numId="17">
    <w:abstractNumId w:val="11"/>
  </w:num>
  <w:num w:numId="18">
    <w:abstractNumId w:val="13"/>
  </w:num>
  <w:num w:numId="19">
    <w:abstractNumId w:val="16"/>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4"/>
  </w:num>
  <w:num w:numId="34">
    <w:abstractNumId w:val="18"/>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2AD8"/>
    <w:rsid w:val="00013722"/>
    <w:rsid w:val="00020EC3"/>
    <w:rsid w:val="00035360"/>
    <w:rsid w:val="000400C5"/>
    <w:rsid w:val="00046C72"/>
    <w:rsid w:val="00047E57"/>
    <w:rsid w:val="00065F30"/>
    <w:rsid w:val="00080B88"/>
    <w:rsid w:val="0008258A"/>
    <w:rsid w:val="00084555"/>
    <w:rsid w:val="00086556"/>
    <w:rsid w:val="00092011"/>
    <w:rsid w:val="00092F83"/>
    <w:rsid w:val="000A0DDB"/>
    <w:rsid w:val="000B4D73"/>
    <w:rsid w:val="000D081A"/>
    <w:rsid w:val="000D1DD8"/>
    <w:rsid w:val="000D7DF9"/>
    <w:rsid w:val="000E06AB"/>
    <w:rsid w:val="000E2184"/>
    <w:rsid w:val="000F709C"/>
    <w:rsid w:val="000F70A3"/>
    <w:rsid w:val="000F7816"/>
    <w:rsid w:val="00103837"/>
    <w:rsid w:val="0011087E"/>
    <w:rsid w:val="00112924"/>
    <w:rsid w:val="00124443"/>
    <w:rsid w:val="00132CEA"/>
    <w:rsid w:val="0014346F"/>
    <w:rsid w:val="00162B4B"/>
    <w:rsid w:val="001631E8"/>
    <w:rsid w:val="00165932"/>
    <w:rsid w:val="00166485"/>
    <w:rsid w:val="0017414F"/>
    <w:rsid w:val="00180482"/>
    <w:rsid w:val="00180DC0"/>
    <w:rsid w:val="001837C2"/>
    <w:rsid w:val="00183F73"/>
    <w:rsid w:val="00191AC3"/>
    <w:rsid w:val="00191B6A"/>
    <w:rsid w:val="001936C1"/>
    <w:rsid w:val="00195DC1"/>
    <w:rsid w:val="00196518"/>
    <w:rsid w:val="001A268E"/>
    <w:rsid w:val="001F7C26"/>
    <w:rsid w:val="0021610F"/>
    <w:rsid w:val="00221C32"/>
    <w:rsid w:val="00241B78"/>
    <w:rsid w:val="002427AA"/>
    <w:rsid w:val="0024351A"/>
    <w:rsid w:val="0024351E"/>
    <w:rsid w:val="00244760"/>
    <w:rsid w:val="00255BED"/>
    <w:rsid w:val="0026245B"/>
    <w:rsid w:val="00262C80"/>
    <w:rsid w:val="0027659F"/>
    <w:rsid w:val="00287090"/>
    <w:rsid w:val="00290F07"/>
    <w:rsid w:val="002A3233"/>
    <w:rsid w:val="002B1589"/>
    <w:rsid w:val="002B27EE"/>
    <w:rsid w:val="002B6293"/>
    <w:rsid w:val="002B645E"/>
    <w:rsid w:val="002C0758"/>
    <w:rsid w:val="002C10C6"/>
    <w:rsid w:val="002C12A0"/>
    <w:rsid w:val="002C62B8"/>
    <w:rsid w:val="002D206A"/>
    <w:rsid w:val="002D2996"/>
    <w:rsid w:val="002D4E6A"/>
    <w:rsid w:val="002D5F0C"/>
    <w:rsid w:val="002F364E"/>
    <w:rsid w:val="002F49B3"/>
    <w:rsid w:val="00301998"/>
    <w:rsid w:val="00304BC7"/>
    <w:rsid w:val="003067D4"/>
    <w:rsid w:val="0031020E"/>
    <w:rsid w:val="00310BD6"/>
    <w:rsid w:val="00316EC0"/>
    <w:rsid w:val="00317ED3"/>
    <w:rsid w:val="00345B60"/>
    <w:rsid w:val="003508E4"/>
    <w:rsid w:val="00361C28"/>
    <w:rsid w:val="00364D2E"/>
    <w:rsid w:val="00367974"/>
    <w:rsid w:val="00380845"/>
    <w:rsid w:val="00384C52"/>
    <w:rsid w:val="00397F27"/>
    <w:rsid w:val="003A023D"/>
    <w:rsid w:val="003C0198"/>
    <w:rsid w:val="003C5A02"/>
    <w:rsid w:val="003D6E84"/>
    <w:rsid w:val="003E4D56"/>
    <w:rsid w:val="003F4CD0"/>
    <w:rsid w:val="004016F5"/>
    <w:rsid w:val="004146D3"/>
    <w:rsid w:val="00422338"/>
    <w:rsid w:val="00424F52"/>
    <w:rsid w:val="00454C38"/>
    <w:rsid w:val="00464856"/>
    <w:rsid w:val="00476F6F"/>
    <w:rsid w:val="0048125C"/>
    <w:rsid w:val="004820F9"/>
    <w:rsid w:val="00486462"/>
    <w:rsid w:val="0049367A"/>
    <w:rsid w:val="004A17C4"/>
    <w:rsid w:val="004A5E45"/>
    <w:rsid w:val="004C09D4"/>
    <w:rsid w:val="004C520C"/>
    <w:rsid w:val="004C5E53"/>
    <w:rsid w:val="004C672E"/>
    <w:rsid w:val="004C6772"/>
    <w:rsid w:val="004C7B9F"/>
    <w:rsid w:val="004C7E76"/>
    <w:rsid w:val="004D021B"/>
    <w:rsid w:val="004E04B2"/>
    <w:rsid w:val="004E1DCE"/>
    <w:rsid w:val="004E3505"/>
    <w:rsid w:val="004E4003"/>
    <w:rsid w:val="004F0B24"/>
    <w:rsid w:val="004F1444"/>
    <w:rsid w:val="004F1918"/>
    <w:rsid w:val="004F59E4"/>
    <w:rsid w:val="005102B9"/>
    <w:rsid w:val="00516C49"/>
    <w:rsid w:val="005225EC"/>
    <w:rsid w:val="00536E02"/>
    <w:rsid w:val="00537A93"/>
    <w:rsid w:val="00552ADA"/>
    <w:rsid w:val="0057548A"/>
    <w:rsid w:val="00582643"/>
    <w:rsid w:val="00582C0E"/>
    <w:rsid w:val="00583E3E"/>
    <w:rsid w:val="00584FEB"/>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0E27"/>
    <w:rsid w:val="00652A75"/>
    <w:rsid w:val="00657371"/>
    <w:rsid w:val="006651E2"/>
    <w:rsid w:val="006A581A"/>
    <w:rsid w:val="006A5A6B"/>
    <w:rsid w:val="006A68E7"/>
    <w:rsid w:val="006C1300"/>
    <w:rsid w:val="006C1CF1"/>
    <w:rsid w:val="006C6EA8"/>
    <w:rsid w:val="006D601A"/>
    <w:rsid w:val="006E2F15"/>
    <w:rsid w:val="006E434B"/>
    <w:rsid w:val="006F3AB9"/>
    <w:rsid w:val="006F48B3"/>
    <w:rsid w:val="007170B2"/>
    <w:rsid w:val="00717EDA"/>
    <w:rsid w:val="0072366D"/>
    <w:rsid w:val="00723778"/>
    <w:rsid w:val="00731495"/>
    <w:rsid w:val="007424D4"/>
    <w:rsid w:val="00742B60"/>
    <w:rsid w:val="00744FA6"/>
    <w:rsid w:val="00763004"/>
    <w:rsid w:val="00770879"/>
    <w:rsid w:val="007733D3"/>
    <w:rsid w:val="00775D2E"/>
    <w:rsid w:val="007767AB"/>
    <w:rsid w:val="00784360"/>
    <w:rsid w:val="007A2C47"/>
    <w:rsid w:val="007C1E2C"/>
    <w:rsid w:val="007C4857"/>
    <w:rsid w:val="007E025C"/>
    <w:rsid w:val="007E32E1"/>
    <w:rsid w:val="007E5DA1"/>
    <w:rsid w:val="007E7C76"/>
    <w:rsid w:val="007F1506"/>
    <w:rsid w:val="007F200A"/>
    <w:rsid w:val="007F3646"/>
    <w:rsid w:val="007F59C2"/>
    <w:rsid w:val="007F7820"/>
    <w:rsid w:val="00800AA9"/>
    <w:rsid w:val="00802611"/>
    <w:rsid w:val="0081515B"/>
    <w:rsid w:val="00816BD2"/>
    <w:rsid w:val="00825D88"/>
    <w:rsid w:val="008352AA"/>
    <w:rsid w:val="00836B9A"/>
    <w:rsid w:val="00840CD4"/>
    <w:rsid w:val="0084389E"/>
    <w:rsid w:val="00860A6B"/>
    <w:rsid w:val="0088508F"/>
    <w:rsid w:val="00885442"/>
    <w:rsid w:val="00897078"/>
    <w:rsid w:val="008A0D35"/>
    <w:rsid w:val="008A2AE8"/>
    <w:rsid w:val="008B03E0"/>
    <w:rsid w:val="008B7AFE"/>
    <w:rsid w:val="008C00D3"/>
    <w:rsid w:val="008C52EF"/>
    <w:rsid w:val="008C54B0"/>
    <w:rsid w:val="008E3B9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1A1C"/>
    <w:rsid w:val="009847A1"/>
    <w:rsid w:val="0098727A"/>
    <w:rsid w:val="009A16A5"/>
    <w:rsid w:val="009A7CDC"/>
    <w:rsid w:val="009B710C"/>
    <w:rsid w:val="009C0CD3"/>
    <w:rsid w:val="009C2B65"/>
    <w:rsid w:val="009C40DA"/>
    <w:rsid w:val="009C5F4B"/>
    <w:rsid w:val="009C7676"/>
    <w:rsid w:val="009E4892"/>
    <w:rsid w:val="009E691F"/>
    <w:rsid w:val="009F6AA2"/>
    <w:rsid w:val="00A16154"/>
    <w:rsid w:val="00A30BD0"/>
    <w:rsid w:val="00A31083"/>
    <w:rsid w:val="00A333FB"/>
    <w:rsid w:val="00A34137"/>
    <w:rsid w:val="00A3644E"/>
    <w:rsid w:val="00A375B5"/>
    <w:rsid w:val="00A41C88"/>
    <w:rsid w:val="00A525CB"/>
    <w:rsid w:val="00A54F2A"/>
    <w:rsid w:val="00A60CE5"/>
    <w:rsid w:val="00A703AC"/>
    <w:rsid w:val="00A70C5E"/>
    <w:rsid w:val="00A712B8"/>
    <w:rsid w:val="00A804CC"/>
    <w:rsid w:val="00A81F2D"/>
    <w:rsid w:val="00A93C15"/>
    <w:rsid w:val="00A94EC5"/>
    <w:rsid w:val="00A97CD7"/>
    <w:rsid w:val="00A97EAD"/>
    <w:rsid w:val="00AA15C6"/>
    <w:rsid w:val="00AC151A"/>
    <w:rsid w:val="00AD6011"/>
    <w:rsid w:val="00AE3848"/>
    <w:rsid w:val="00AF0606"/>
    <w:rsid w:val="00AF3037"/>
    <w:rsid w:val="00AF6529"/>
    <w:rsid w:val="00AF7D27"/>
    <w:rsid w:val="00B10AB2"/>
    <w:rsid w:val="00B175C1"/>
    <w:rsid w:val="00B2025B"/>
    <w:rsid w:val="00B22A85"/>
    <w:rsid w:val="00B31D5A"/>
    <w:rsid w:val="00B5137F"/>
    <w:rsid w:val="00B56705"/>
    <w:rsid w:val="00B64EAD"/>
    <w:rsid w:val="00B656C6"/>
    <w:rsid w:val="00B75CA9"/>
    <w:rsid w:val="00B811DE"/>
    <w:rsid w:val="00B91538"/>
    <w:rsid w:val="00B9317E"/>
    <w:rsid w:val="00BA41A7"/>
    <w:rsid w:val="00BA4C6A"/>
    <w:rsid w:val="00BA584D"/>
    <w:rsid w:val="00BB75B8"/>
    <w:rsid w:val="00BC1B97"/>
    <w:rsid w:val="00BC1D7E"/>
    <w:rsid w:val="00BD35EB"/>
    <w:rsid w:val="00BE1628"/>
    <w:rsid w:val="00BF2CEC"/>
    <w:rsid w:val="00BF30BC"/>
    <w:rsid w:val="00BF70B0"/>
    <w:rsid w:val="00BF7733"/>
    <w:rsid w:val="00BF7C77"/>
    <w:rsid w:val="00C01B46"/>
    <w:rsid w:val="00C100C6"/>
    <w:rsid w:val="00C21FFE"/>
    <w:rsid w:val="00C2259A"/>
    <w:rsid w:val="00C242F2"/>
    <w:rsid w:val="00C251AD"/>
    <w:rsid w:val="00C310A2"/>
    <w:rsid w:val="00C31302"/>
    <w:rsid w:val="00C33407"/>
    <w:rsid w:val="00C4228E"/>
    <w:rsid w:val="00C4300F"/>
    <w:rsid w:val="00C44564"/>
    <w:rsid w:val="00C55501"/>
    <w:rsid w:val="00C60F15"/>
    <w:rsid w:val="00C7239F"/>
    <w:rsid w:val="00C930F0"/>
    <w:rsid w:val="00C94042"/>
    <w:rsid w:val="00CA6F45"/>
    <w:rsid w:val="00CB3A53"/>
    <w:rsid w:val="00CD1EE7"/>
    <w:rsid w:val="00CE2E92"/>
    <w:rsid w:val="00CF2E07"/>
    <w:rsid w:val="00CF3942"/>
    <w:rsid w:val="00D12103"/>
    <w:rsid w:val="00D23648"/>
    <w:rsid w:val="00D37F3A"/>
    <w:rsid w:val="00D446B4"/>
    <w:rsid w:val="00D46695"/>
    <w:rsid w:val="00D46DAB"/>
    <w:rsid w:val="00D50B3E"/>
    <w:rsid w:val="00D5275A"/>
    <w:rsid w:val="00D60C11"/>
    <w:rsid w:val="00D630D8"/>
    <w:rsid w:val="00D70539"/>
    <w:rsid w:val="00D72A07"/>
    <w:rsid w:val="00D73054"/>
    <w:rsid w:val="00D81410"/>
    <w:rsid w:val="00D84239"/>
    <w:rsid w:val="00D90774"/>
    <w:rsid w:val="00D92B3A"/>
    <w:rsid w:val="00D95388"/>
    <w:rsid w:val="00D96E04"/>
    <w:rsid w:val="00DB3E3C"/>
    <w:rsid w:val="00DB5D00"/>
    <w:rsid w:val="00DB63AC"/>
    <w:rsid w:val="00DC1267"/>
    <w:rsid w:val="00DC1494"/>
    <w:rsid w:val="00DC40EE"/>
    <w:rsid w:val="00DE534A"/>
    <w:rsid w:val="00DE5B23"/>
    <w:rsid w:val="00DF3A1A"/>
    <w:rsid w:val="00E012F7"/>
    <w:rsid w:val="00E05BB2"/>
    <w:rsid w:val="00E11823"/>
    <w:rsid w:val="00E120CF"/>
    <w:rsid w:val="00E172A1"/>
    <w:rsid w:val="00E17C9E"/>
    <w:rsid w:val="00E17FDD"/>
    <w:rsid w:val="00E363F0"/>
    <w:rsid w:val="00E364FC"/>
    <w:rsid w:val="00E430EA"/>
    <w:rsid w:val="00E44B62"/>
    <w:rsid w:val="00E46D1E"/>
    <w:rsid w:val="00E5685D"/>
    <w:rsid w:val="00E6418A"/>
    <w:rsid w:val="00E67EA2"/>
    <w:rsid w:val="00E86454"/>
    <w:rsid w:val="00E8737C"/>
    <w:rsid w:val="00E97290"/>
    <w:rsid w:val="00EA7E4E"/>
    <w:rsid w:val="00EB0C3E"/>
    <w:rsid w:val="00EC012C"/>
    <w:rsid w:val="00EC2C4D"/>
    <w:rsid w:val="00ED1DEA"/>
    <w:rsid w:val="00ED3808"/>
    <w:rsid w:val="00EE4A72"/>
    <w:rsid w:val="00EF7EB3"/>
    <w:rsid w:val="00F018DC"/>
    <w:rsid w:val="00F250A2"/>
    <w:rsid w:val="00F5602B"/>
    <w:rsid w:val="00F6598A"/>
    <w:rsid w:val="00F6697B"/>
    <w:rsid w:val="00F66FEE"/>
    <w:rsid w:val="00F94E80"/>
    <w:rsid w:val="00F96B9B"/>
    <w:rsid w:val="00FA151A"/>
    <w:rsid w:val="00FA5F5C"/>
    <w:rsid w:val="00FB316C"/>
    <w:rsid w:val="00FC641F"/>
    <w:rsid w:val="00FC7A2A"/>
    <w:rsid w:val="00FD0461"/>
    <w:rsid w:val="00FD1184"/>
    <w:rsid w:val="00FE676A"/>
    <w:rsid w:val="00FF42FD"/>
    <w:rsid w:val="00FF4DAD"/>
    <w:rsid w:val="084A762F"/>
    <w:rsid w:val="10BF5ECE"/>
    <w:rsid w:val="34BA81E6"/>
    <w:rsid w:val="4E91FEF6"/>
    <w:rsid w:val="65CF5B9E"/>
    <w:rsid w:val="71A436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8AF985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paragraph" w:customStyle="1" w:styleId="V1">
    <w:name w:val="V1"/>
    <w:basedOn w:val="Standard"/>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Absatz-Standardschriftart"/>
    <w:rsid w:val="00DE5B23"/>
  </w:style>
  <w:style w:type="character" w:styleId="NichtaufgelsteErwhnung">
    <w:name w:val="Unresolved Mention"/>
    <w:basedOn w:val="Absatz-Standardschriftart"/>
    <w:uiPriority w:val="99"/>
    <w:semiHidden/>
    <w:unhideWhenUsed/>
    <w:rsid w:val="00BD35EB"/>
    <w:rPr>
      <w:color w:val="605E5C"/>
      <w:shd w:val="clear" w:color="auto" w:fill="E1DFDD"/>
    </w:rPr>
  </w:style>
  <w:style w:type="character" w:styleId="Kommentarzeichen">
    <w:name w:val="annotation reference"/>
    <w:basedOn w:val="Absatz-Standardschriftart"/>
    <w:semiHidden/>
    <w:unhideWhenUsed/>
    <w:rsid w:val="00D92B3A"/>
    <w:rPr>
      <w:sz w:val="16"/>
      <w:szCs w:val="16"/>
    </w:rPr>
  </w:style>
  <w:style w:type="paragraph" w:styleId="Kommentartext">
    <w:name w:val="annotation text"/>
    <w:basedOn w:val="Standard"/>
    <w:link w:val="KommentartextZchn"/>
    <w:semiHidden/>
    <w:unhideWhenUsed/>
    <w:rsid w:val="00D92B3A"/>
    <w:pPr>
      <w:spacing w:line="240" w:lineRule="auto"/>
    </w:pPr>
    <w:rPr>
      <w:sz w:val="20"/>
      <w:szCs w:val="20"/>
    </w:rPr>
  </w:style>
  <w:style w:type="character" w:customStyle="1" w:styleId="KommentartextZchn">
    <w:name w:val="Kommentartext Zchn"/>
    <w:basedOn w:val="Absatz-Standardschriftart"/>
    <w:link w:val="Kommentartext"/>
    <w:semiHidden/>
    <w:rsid w:val="00D92B3A"/>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D92B3A"/>
    <w:rPr>
      <w:b/>
      <w:bCs/>
    </w:rPr>
  </w:style>
  <w:style w:type="character" w:customStyle="1" w:styleId="KommentarthemaZchn">
    <w:name w:val="Kommentarthema Zchn"/>
    <w:basedOn w:val="KommentartextZchn"/>
    <w:link w:val="Kommentarthema"/>
    <w:semiHidden/>
    <w:rsid w:val="00D92B3A"/>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864948020">
      <w:bodyDiv w:val="1"/>
      <w:marLeft w:val="0"/>
      <w:marRight w:val="0"/>
      <w:marTop w:val="0"/>
      <w:marBottom w:val="0"/>
      <w:divBdr>
        <w:top w:val="none" w:sz="0" w:space="0" w:color="auto"/>
        <w:left w:val="none" w:sz="0" w:space="0" w:color="auto"/>
        <w:bottom w:val="none" w:sz="0" w:space="0" w:color="auto"/>
        <w:right w:val="none" w:sz="0" w:space="0" w:color="auto"/>
      </w:divBdr>
      <w:divsChild>
        <w:div w:id="256986523">
          <w:marLeft w:val="0"/>
          <w:marRight w:val="0"/>
          <w:marTop w:val="0"/>
          <w:marBottom w:val="0"/>
          <w:divBdr>
            <w:top w:val="none" w:sz="0" w:space="0" w:color="auto"/>
            <w:left w:val="none" w:sz="0" w:space="0" w:color="auto"/>
            <w:bottom w:val="none" w:sz="0" w:space="0" w:color="auto"/>
            <w:right w:val="none" w:sz="0" w:space="0" w:color="auto"/>
          </w:divBdr>
        </w:div>
        <w:div w:id="1467694853">
          <w:marLeft w:val="0"/>
          <w:marRight w:val="0"/>
          <w:marTop w:val="0"/>
          <w:marBottom w:val="0"/>
          <w:divBdr>
            <w:top w:val="none" w:sz="0" w:space="0" w:color="auto"/>
            <w:left w:val="none" w:sz="0" w:space="0" w:color="auto"/>
            <w:bottom w:val="none" w:sz="0" w:space="0" w:color="auto"/>
            <w:right w:val="none" w:sz="0" w:space="0" w:color="auto"/>
          </w:divBdr>
        </w:div>
      </w:divsChild>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83313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E48A858AAE83B4D90725156DCD46855" ma:contentTypeVersion="11" ma:contentTypeDescription="Create a new document." ma:contentTypeScope="" ma:versionID="5213ddefddea94f54bcadc73caaf54a8">
  <xsd:schema xmlns:xsd="http://www.w3.org/2001/XMLSchema" xmlns:xs="http://www.w3.org/2001/XMLSchema" xmlns:p="http://schemas.microsoft.com/office/2006/metadata/properties" xmlns:ns2="c9d69675-c952-4463-a370-64d93cb945ad" xmlns:ns3="1d7ca0ee-2c17-4a06-8c63-37c155835ff4" targetNamespace="http://schemas.microsoft.com/office/2006/metadata/properties" ma:root="true" ma:fieldsID="ae738f104c86083b42f86f8210502eee" ns2:_="" ns3:_="">
    <xsd:import namespace="c9d69675-c952-4463-a370-64d93cb945ad"/>
    <xsd:import namespace="1d7ca0ee-2c17-4a06-8c63-37c155835ff4"/>
    <xsd:element name="properties">
      <xsd:complexType>
        <xsd:sequence>
          <xsd:element name="documentManagement">
            <xsd:complexType>
              <xsd:all>
                <xsd:element ref="ns2:DocumentTitle"/>
                <xsd:element ref="ns2:Description0" minOccurs="0"/>
                <xsd:element ref="ns2:FirstCategoryGroup"/>
                <xsd:element ref="ns2:DocumentLanguage" minOccurs="0"/>
                <xsd:element ref="ns2:LanguageTree" minOccurs="0"/>
                <xsd:element ref="ns2:ThumbnailLinkUrl" minOccurs="0"/>
                <xsd:element ref="ns2:Date" minOccurs="0"/>
                <xsd:element ref="ns2:Website" minOccurs="0"/>
                <xsd:element ref="ns2:SourceID" minOccurs="0"/>
                <xsd:element ref="ns2:Marke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69675-c952-4463-a370-64d93cb945ad"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FirstCategoryGroup" ma:index="3" ma:displayName="Document type" ma:default="Brochures" ma:format="Dropdown" ma:internalName="FirstCategoryGroup">
      <xsd:simpleType>
        <xsd:restriction base="dms:Choice">
          <xsd:enumeration value="Articles"/>
          <xsd:enumeration value="Brochures"/>
          <xsd:enumeration value="Certificates"/>
          <xsd:enumeration value="Life Cycle Assessments"/>
          <xsd:enumeration value="Technical Backgrounds"/>
          <xsd:enumeration value="Press Releases"/>
          <xsd:enumeration value="Product information"/>
          <xsd:enumeration value="other documents"/>
        </xsd:restriction>
      </xsd:simpleType>
    </xsd:element>
    <xsd:element name="DocumentLanguage" ma:index="4" nillable="true" ma:displayName="Document language" ma:default="EN" ma:internalName="DocumentLanguage" ma:requiredMultiChoice="true">
      <xsd:complexType>
        <xsd:complexContent>
          <xsd:extension base="dms:MultiChoice">
            <xsd:sequence>
              <xsd:element name="Value" maxOccurs="unbounded" minOccurs="0" nillable="true">
                <xsd:simpleType>
                  <xsd:restriction base="dms:Choice">
                    <xsd:enumeration value="DE"/>
                    <xsd:enumeration value="EN"/>
                    <xsd:enumeration value="ES"/>
                    <xsd:enumeration value="JA"/>
                    <xsd:enumeration value="PT"/>
                    <xsd:enumeration value="RU"/>
                    <xsd:enumeration value="ZH"/>
                  </xsd:restriction>
                </xsd:simpleType>
              </xsd:element>
            </xsd:sequence>
          </xsd:extension>
        </xsd:complexContent>
      </xsd:complexType>
    </xsd:element>
    <xsd:element name="LanguageTree" ma:index="5"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DE"/>
                    <xsd:enumeration value="ZH"/>
                    <xsd:enumeration value="ES"/>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element name="Markets" ma:index="17" nillable="true" ma:displayName="Markets" ma:default="General" ma:internalName="Markets">
      <xsd:complexType>
        <xsd:complexContent>
          <xsd:extension base="dms:MultiChoice">
            <xsd:sequence>
              <xsd:element name="Value" maxOccurs="unbounded" minOccurs="0" nillable="true">
                <xsd:simpleType>
                  <xsd:restriction base="dms:Choice">
                    <xsd:enumeration value="Automotive &amp; Transportation"/>
                    <xsd:enumeration value="Decorative Coatings"/>
                    <xsd:enumeration value="Printing Inks"/>
                    <xsd:enumeration value="Industrial Coatings"/>
                    <xsd:enumeration value="General"/>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7ca0ee-2c17-4a06-8c63-37c155835ff4"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Title xmlns="c9d69675-c952-4463-a370-64d93cb945ad">Capacity Incrase slip and flow additives 2021-09_word</DocumentTitle>
    <Website xmlns="c9d69675-c952-4463-a370-64d93cb945ad">
      <Value>Current</Value>
    </Website>
    <LanguageTree xmlns="c9d69675-c952-4463-a370-64d93cb945ad">
      <Value>EN</Value>
    </LanguageTree>
    <FirstCategoryGroup xmlns="c9d69675-c952-4463-a370-64d93cb945ad">Press Releases</FirstCategoryGroup>
    <Markets xmlns="c9d69675-c952-4463-a370-64d93cb945ad">
      <Value>General</Value>
    </Markets>
    <SourceID xmlns="c9d69675-c952-4463-a370-64d93cb945ad" xsi:nil="true"/>
    <Description0 xmlns="c9d69675-c952-4463-a370-64d93cb945ad" xsi:nil="true"/>
    <Date xmlns="c9d69675-c952-4463-a370-64d93cb945ad" xsi:nil="true"/>
    <DocumentLanguage xmlns="c9d69675-c952-4463-a370-64d93cb945ad">
      <Value>EN</Value>
    </DocumentLanguage>
    <ThumbnailLinkUrl xmlns="c9d69675-c952-4463-a370-64d93cb945ad" xsi:nil="true"/>
  </documentManagement>
</p:properties>
</file>

<file path=customXml/itemProps1.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2.xml><?xml version="1.0" encoding="utf-8"?>
<ds:datastoreItem xmlns:ds="http://schemas.openxmlformats.org/officeDocument/2006/customXml" ds:itemID="{3D12EABE-A4F2-4C31-A6C9-F3646F4D58CB}">
  <ds:schemaRefs>
    <ds:schemaRef ds:uri="http://schemas.openxmlformats.org/officeDocument/2006/bibliography"/>
  </ds:schemaRefs>
</ds:datastoreItem>
</file>

<file path=customXml/itemProps3.xml><?xml version="1.0" encoding="utf-8"?>
<ds:datastoreItem xmlns:ds="http://schemas.openxmlformats.org/officeDocument/2006/customXml" ds:itemID="{5701CEEB-BEB6-4013-BE03-2798AFE761A8}"/>
</file>

<file path=customXml/itemProps4.xml><?xml version="1.0" encoding="utf-8"?>
<ds:datastoreItem xmlns:ds="http://schemas.openxmlformats.org/officeDocument/2006/customXml" ds:itemID="{B19BAE16-B618-400D-B886-94E7B56F714D}">
  <ds:schemaRefs>
    <ds:schemaRef ds:uri="http://schemas.microsoft.com/office/2006/metadata/properties"/>
    <ds:schemaRef ds:uri="http://purl.org/dc/terms/"/>
    <ds:schemaRef ds:uri="d195b346-29dd-4065-918d-ebeacdb9ada2"/>
    <ds:schemaRef ds:uri="http://purl.org/dc/dcmitype/"/>
    <ds:schemaRef ds:uri="http://schemas.microsoft.com/office/2006/documentManagement/types"/>
    <ds:schemaRef ds:uri="http://schemas.microsoft.com/office/infopath/2007/PartnerControls"/>
    <ds:schemaRef ds:uri="85f9de23-6055-4001-b090-eced70a43056"/>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3885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Press Release Evonik</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Lange, Thomas</cp:lastModifiedBy>
  <cp:revision>5</cp:revision>
  <cp:lastPrinted>2021-08-03T12:56:00Z</cp:lastPrinted>
  <dcterms:created xsi:type="dcterms:W3CDTF">2021-08-24T04:58:00Z</dcterms:created>
  <dcterms:modified xsi:type="dcterms:W3CDTF">2021-09-03T13:57:00Z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0x010100DE48A858AAE83B4D90725156DCD46855</vt:lpwstr>
  </property>
  <property fmtid="{D5CDD505-2E9C-101B-9397-08002B2CF9AE}" pid="3" name="_dlc_DocIdItemGuid">
    <vt:lpwstr>3062f177-8a6d-4fd1-81d6-3d6e7ce74a23</vt:lpwstr>
  </property>
  <property fmtid="{D5CDD505-2E9C-101B-9397-08002B2CF9AE}" pid="4" name="MSIP_Label_29871acb-3e8e-4cf1-928b-53cb657a6025_Enabled">
    <vt:lpwstr>true</vt:lpwstr>
  </property>
  <property fmtid="{D5CDD505-2E9C-101B-9397-08002B2CF9AE}" pid="5" name="MSIP_Label_29871acb-3e8e-4cf1-928b-53cb657a6025_SetDate">
    <vt:lpwstr>2021-08-03T12:27:15Z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f5f975d7-042e-4d84-9692-c5d0f4fbce39</vt:lpwstr>
  </property>
  <property fmtid="{D5CDD505-2E9C-101B-9397-08002B2CF9AE}" pid="10" name="MSIP_Label_29871acb-3e8e-4cf1-928b-53cb657a6025_ContentBits">
    <vt:lpwstr>0</vt:lpwstr>
  </property>
</Properties>
</file>