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225885" w:rsidP="004F1918">
            <w:pPr>
              <w:pStyle w:val="M7"/>
              <w:framePr w:wrap="auto" w:vAnchor="margin" w:hAnchor="text" w:xAlign="left" w:yAlign="inline"/>
              <w:suppressOverlap w:val="0"/>
              <w:rPr>
                <w:b w:val="0"/>
                <w:sz w:val="18"/>
                <w:szCs w:val="18"/>
                <w:lang w:val="en-US"/>
              </w:rPr>
            </w:pPr>
            <w:r>
              <w:rPr>
                <w:b w:val="0"/>
                <w:sz w:val="18"/>
                <w:szCs w:val="18"/>
                <w:lang w:val="en-US"/>
              </w:rPr>
              <w:t>September</w:t>
            </w:r>
            <w:r w:rsidR="003C774A">
              <w:rPr>
                <w:b w:val="0"/>
                <w:sz w:val="18"/>
                <w:szCs w:val="18"/>
                <w:lang w:val="en-US"/>
              </w:rPr>
              <w:t xml:space="preserve"> 24, </w:t>
            </w:r>
            <w:r w:rsidR="00BF16E3">
              <w:rPr>
                <w:b w:val="0"/>
                <w:sz w:val="18"/>
                <w:szCs w:val="18"/>
                <w:lang w:val="en-US"/>
              </w:rPr>
              <w:t>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613EC1">
              <w:rPr>
                <w:rFonts w:ascii="Lucida Sans" w:hAnsi="Lucida Sans"/>
                <w:b/>
                <w:lang w:val="en-US"/>
              </w:rPr>
              <w:t>Thomas Lange</w:t>
            </w:r>
          </w:p>
          <w:p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613EC1">
              <w:rPr>
                <w:rFonts w:ascii="Lucida Sans" w:hAnsi="Lucida Sans"/>
                <w:lang w:val="en-US"/>
              </w:rPr>
              <w:t>201 173-3050</w:t>
            </w:r>
            <w:r w:rsidR="00BF555F" w:rsidRPr="007F3149">
              <w:rPr>
                <w:rFonts w:ascii="Lucida Sans" w:hAnsi="Lucida Sans"/>
                <w:lang w:val="en-US"/>
              </w:rPr>
              <w:t xml:space="preserve"> </w:t>
            </w:r>
          </w:p>
          <w:p w:rsidR="00BF555F" w:rsidRPr="003867B7" w:rsidRDefault="00613EC1"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225885"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rsidR="00BF555F" w:rsidRPr="004343B6" w:rsidRDefault="00BF555F"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613EC1" w:rsidRDefault="00613EC1" w:rsidP="003C774A">
      <w:pPr>
        <w:autoSpaceDE w:val="0"/>
        <w:autoSpaceDN w:val="0"/>
        <w:adjustRightInd w:val="0"/>
        <w:rPr>
          <w:rFonts w:eastAsia="Lucida Sans Unicode" w:cs="Lucida Sans Unicode"/>
          <w:b/>
          <w:bCs/>
          <w:sz w:val="24"/>
          <w:lang w:val="en-US"/>
        </w:rPr>
      </w:pPr>
      <w:bookmarkStart w:id="0" w:name="_GoBack"/>
      <w:r w:rsidRPr="003C774A">
        <w:rPr>
          <w:rFonts w:eastAsia="Lucida Sans Unicode" w:cs="Lucida Sans Unicode"/>
          <w:b/>
          <w:bCs/>
          <w:sz w:val="24"/>
          <w:lang w:val="en-US"/>
        </w:rPr>
        <w:t>TEGO® Dispers 6</w:t>
      </w:r>
      <w:r w:rsidR="00FA4D83">
        <w:rPr>
          <w:rFonts w:eastAsia="Lucida Sans Unicode" w:cs="Lucida Sans Unicode"/>
          <w:b/>
          <w:bCs/>
          <w:sz w:val="24"/>
          <w:lang w:val="en-US"/>
        </w:rPr>
        <w:t>8</w:t>
      </w:r>
      <w:r w:rsidRPr="003C774A">
        <w:rPr>
          <w:rFonts w:eastAsia="Lucida Sans Unicode" w:cs="Lucida Sans Unicode"/>
          <w:b/>
          <w:bCs/>
          <w:sz w:val="24"/>
          <w:lang w:val="en-US"/>
        </w:rPr>
        <w:t xml:space="preserve">7 – </w:t>
      </w:r>
      <w:r w:rsidR="00E951B8">
        <w:rPr>
          <w:rFonts w:eastAsia="Lucida Sans Unicode" w:cs="Lucida Sans Unicode"/>
          <w:b/>
          <w:bCs/>
          <w:sz w:val="24"/>
          <w:lang w:val="en-US"/>
        </w:rPr>
        <w:t xml:space="preserve">Wetting and dispersing additive </w:t>
      </w:r>
      <w:r w:rsidR="0038702E">
        <w:rPr>
          <w:rFonts w:eastAsia="Lucida Sans Unicode" w:cs="Lucida Sans Unicode"/>
          <w:b/>
          <w:bCs/>
          <w:sz w:val="24"/>
          <w:lang w:val="en-US"/>
        </w:rPr>
        <w:t xml:space="preserve">for </w:t>
      </w:r>
      <w:bookmarkEnd w:id="0"/>
      <w:r w:rsidR="00052865">
        <w:rPr>
          <w:rFonts w:eastAsia="Lucida Sans Unicode" w:cs="Lucida Sans Unicode"/>
          <w:b/>
          <w:bCs/>
          <w:sz w:val="24"/>
          <w:lang w:val="en-US"/>
        </w:rPr>
        <w:t>m</w:t>
      </w:r>
      <w:r w:rsidR="0038702E">
        <w:rPr>
          <w:rFonts w:eastAsia="Lucida Sans Unicode" w:cs="Lucida Sans Unicode"/>
          <w:b/>
          <w:bCs/>
          <w:sz w:val="24"/>
          <w:lang w:val="en-US"/>
        </w:rPr>
        <w:t xml:space="preserve">atting </w:t>
      </w:r>
      <w:r w:rsidR="00052865">
        <w:rPr>
          <w:rFonts w:eastAsia="Lucida Sans Unicode" w:cs="Lucida Sans Unicode"/>
          <w:b/>
          <w:bCs/>
          <w:sz w:val="24"/>
          <w:lang w:val="en-US"/>
        </w:rPr>
        <w:t>a</w:t>
      </w:r>
      <w:r w:rsidR="0038702E">
        <w:rPr>
          <w:rFonts w:eastAsia="Lucida Sans Unicode" w:cs="Lucida Sans Unicode"/>
          <w:b/>
          <w:bCs/>
          <w:sz w:val="24"/>
          <w:lang w:val="en-US"/>
        </w:rPr>
        <w:t xml:space="preserve">gents in </w:t>
      </w:r>
      <w:proofErr w:type="spellStart"/>
      <w:r w:rsidR="00052865">
        <w:rPr>
          <w:rFonts w:eastAsia="Lucida Sans Unicode" w:cs="Lucida Sans Unicode"/>
          <w:b/>
          <w:bCs/>
          <w:sz w:val="24"/>
          <w:lang w:val="en-US"/>
        </w:rPr>
        <w:t>s</w:t>
      </w:r>
      <w:r w:rsidR="0038702E">
        <w:rPr>
          <w:rFonts w:eastAsia="Lucida Sans Unicode" w:cs="Lucida Sans Unicode"/>
          <w:b/>
          <w:bCs/>
          <w:sz w:val="24"/>
          <w:lang w:val="en-US"/>
        </w:rPr>
        <w:t>olventborne</w:t>
      </w:r>
      <w:proofErr w:type="spellEnd"/>
      <w:r w:rsidR="0038702E">
        <w:rPr>
          <w:rFonts w:eastAsia="Lucida Sans Unicode" w:cs="Lucida Sans Unicode"/>
          <w:b/>
          <w:bCs/>
          <w:sz w:val="24"/>
          <w:lang w:val="en-US"/>
        </w:rPr>
        <w:t xml:space="preserve"> </w:t>
      </w:r>
      <w:r w:rsidR="00052865">
        <w:rPr>
          <w:rFonts w:eastAsia="Lucida Sans Unicode" w:cs="Lucida Sans Unicode"/>
          <w:b/>
          <w:bCs/>
          <w:sz w:val="24"/>
          <w:lang w:val="en-US"/>
        </w:rPr>
        <w:t>c</w:t>
      </w:r>
      <w:r w:rsidRPr="003C774A">
        <w:rPr>
          <w:rFonts w:eastAsia="Lucida Sans Unicode" w:cs="Lucida Sans Unicode"/>
          <w:b/>
          <w:bCs/>
          <w:sz w:val="24"/>
          <w:lang w:val="en-US"/>
        </w:rPr>
        <w:t>oatings</w:t>
      </w:r>
    </w:p>
    <w:p w:rsidR="003C774A" w:rsidRDefault="003C774A" w:rsidP="00225885">
      <w:pPr>
        <w:autoSpaceDE w:val="0"/>
        <w:autoSpaceDN w:val="0"/>
        <w:adjustRightInd w:val="0"/>
      </w:pPr>
    </w:p>
    <w:p w:rsidR="00613EC1" w:rsidRDefault="00613EC1" w:rsidP="00225885">
      <w:pPr>
        <w:autoSpaceDE w:val="0"/>
        <w:autoSpaceDN w:val="0"/>
        <w:adjustRightInd w:val="0"/>
        <w:rPr>
          <w:rFonts w:eastAsia="Lucida Sans Unicode" w:cs="Lucida Sans Unicode"/>
          <w:szCs w:val="18"/>
          <w:lang w:val="en-US"/>
        </w:rPr>
      </w:pPr>
      <w:r w:rsidRPr="00246852">
        <w:rPr>
          <w:rFonts w:eastAsia="Lucida Sans Unicode" w:cs="Lucida Sans Unicode"/>
          <w:szCs w:val="18"/>
          <w:lang w:val="en-US"/>
        </w:rPr>
        <w:t xml:space="preserve">TEGO® </w:t>
      </w:r>
      <w:r>
        <w:rPr>
          <w:rFonts w:eastAsia="Lucida Sans Unicode" w:cs="Lucida Sans Unicode"/>
          <w:szCs w:val="18"/>
          <w:lang w:val="en-US"/>
        </w:rPr>
        <w:t>Dispers 6</w:t>
      </w:r>
      <w:r w:rsidR="00FA25A0">
        <w:rPr>
          <w:rFonts w:eastAsia="Lucida Sans Unicode" w:cs="Lucida Sans Unicode"/>
          <w:szCs w:val="18"/>
          <w:lang w:val="en-US"/>
        </w:rPr>
        <w:t>87</w:t>
      </w:r>
      <w:r>
        <w:rPr>
          <w:rFonts w:eastAsia="Lucida Sans Unicode" w:cs="Lucida Sans Unicode"/>
          <w:szCs w:val="18"/>
          <w:lang w:val="en-US"/>
        </w:rPr>
        <w:t xml:space="preserve"> is a new dispersant specially developed for</w:t>
      </w:r>
      <w:r w:rsidR="00052865">
        <w:rPr>
          <w:rFonts w:eastAsia="Lucida Sans Unicode" w:cs="Lucida Sans Unicode"/>
          <w:szCs w:val="18"/>
          <w:lang w:val="en-US"/>
        </w:rPr>
        <w:t xml:space="preserve"> the</w:t>
      </w:r>
      <w:r>
        <w:rPr>
          <w:rFonts w:eastAsia="Lucida Sans Unicode" w:cs="Lucida Sans Unicode"/>
          <w:szCs w:val="18"/>
          <w:lang w:val="en-US"/>
        </w:rPr>
        <w:t xml:space="preserve"> </w:t>
      </w:r>
      <w:r w:rsidR="00911467">
        <w:rPr>
          <w:rFonts w:eastAsia="Lucida Sans Unicode" w:cs="Lucida Sans Unicode"/>
          <w:szCs w:val="18"/>
          <w:lang w:val="en-US"/>
        </w:rPr>
        <w:t xml:space="preserve">wetting and </w:t>
      </w:r>
      <w:r w:rsidR="00DC7EB4">
        <w:rPr>
          <w:rFonts w:eastAsia="Lucida Sans Unicode" w:cs="Lucida Sans Unicode"/>
          <w:szCs w:val="18"/>
          <w:lang w:val="en-US"/>
        </w:rPr>
        <w:t xml:space="preserve">dispersing </w:t>
      </w:r>
      <w:r w:rsidR="00911467">
        <w:rPr>
          <w:rFonts w:eastAsia="Lucida Sans Unicode" w:cs="Lucida Sans Unicode"/>
          <w:szCs w:val="18"/>
          <w:lang w:val="en-US"/>
        </w:rPr>
        <w:t>of matting agents</w:t>
      </w:r>
      <w:r w:rsidR="00DC7EB4">
        <w:rPr>
          <w:rFonts w:eastAsia="Lucida Sans Unicode" w:cs="Lucida Sans Unicode"/>
          <w:szCs w:val="18"/>
          <w:lang w:val="en-US"/>
        </w:rPr>
        <w:t xml:space="preserve"> </w:t>
      </w:r>
      <w:r w:rsidR="00911467">
        <w:rPr>
          <w:rFonts w:eastAsia="Lucida Sans Unicode" w:cs="Lucida Sans Unicode"/>
          <w:szCs w:val="18"/>
          <w:lang w:val="en-US"/>
        </w:rPr>
        <w:t xml:space="preserve">in solventborne </w:t>
      </w:r>
      <w:r w:rsidR="00204F80">
        <w:rPr>
          <w:rFonts w:eastAsia="Lucida Sans Unicode" w:cs="Lucida Sans Unicode"/>
          <w:szCs w:val="18"/>
          <w:lang w:val="en-US"/>
        </w:rPr>
        <w:t>coatings</w:t>
      </w:r>
      <w:r>
        <w:rPr>
          <w:rFonts w:eastAsia="Lucida Sans Unicode" w:cs="Lucida Sans Unicode"/>
          <w:szCs w:val="18"/>
          <w:lang w:val="en-US"/>
        </w:rPr>
        <w:t>.</w:t>
      </w:r>
    </w:p>
    <w:p w:rsidR="00911467" w:rsidRDefault="00911467" w:rsidP="00225885">
      <w:pPr>
        <w:autoSpaceDE w:val="0"/>
        <w:autoSpaceDN w:val="0"/>
        <w:adjustRightInd w:val="0"/>
        <w:rPr>
          <w:rFonts w:eastAsia="Lucida Sans Unicode" w:cs="Lucida Sans Unicode"/>
          <w:szCs w:val="18"/>
          <w:lang w:val="en-US"/>
        </w:rPr>
      </w:pPr>
    </w:p>
    <w:p w:rsidR="00911467" w:rsidRDefault="00052865" w:rsidP="00225885">
      <w:pPr>
        <w:autoSpaceDE w:val="0"/>
        <w:autoSpaceDN w:val="0"/>
        <w:adjustRightInd w:val="0"/>
        <w:rPr>
          <w:rFonts w:cs="Lucida Sans Unicode"/>
          <w:szCs w:val="18"/>
          <w:lang w:val="en-US"/>
        </w:rPr>
      </w:pPr>
      <w:r>
        <w:rPr>
          <w:rFonts w:eastAsia="Lucida Sans Unicode" w:cs="Lucida Sans Unicode"/>
          <w:szCs w:val="18"/>
          <w:lang w:val="en-US"/>
        </w:rPr>
        <w:t>TEGO® Dispers 687 helps achieve coating characteristics such as e</w:t>
      </w:r>
      <w:r w:rsidR="00911467">
        <w:rPr>
          <w:rFonts w:eastAsia="Lucida Sans Unicode" w:cs="Lucida Sans Unicode"/>
          <w:szCs w:val="18"/>
          <w:lang w:val="en-US"/>
        </w:rPr>
        <w:t xml:space="preserve">xcellent </w:t>
      </w:r>
      <w:r w:rsidR="00C45C28">
        <w:rPr>
          <w:rFonts w:cs="Lucida Sans Unicode"/>
          <w:szCs w:val="18"/>
          <w:lang w:val="en-US"/>
        </w:rPr>
        <w:t>anti-sedimentation</w:t>
      </w:r>
      <w:r w:rsidR="00911467">
        <w:rPr>
          <w:rFonts w:cs="Lucida Sans Unicode"/>
          <w:szCs w:val="18"/>
          <w:lang w:val="en-US"/>
        </w:rPr>
        <w:t xml:space="preserve"> and c</w:t>
      </w:r>
      <w:r>
        <w:rPr>
          <w:rFonts w:cs="Lucida Sans Unicode"/>
          <w:szCs w:val="18"/>
          <w:lang w:val="en-US"/>
        </w:rPr>
        <w:t>onsistent</w:t>
      </w:r>
      <w:r w:rsidR="00911467">
        <w:rPr>
          <w:rFonts w:cs="Lucida Sans Unicode"/>
          <w:szCs w:val="18"/>
          <w:lang w:val="en-US"/>
        </w:rPr>
        <w:t xml:space="preserve"> matt</w:t>
      </w:r>
      <w:r>
        <w:rPr>
          <w:rFonts w:cs="Lucida Sans Unicode"/>
          <w:szCs w:val="18"/>
          <w:lang w:val="en-US"/>
        </w:rPr>
        <w:t>e</w:t>
      </w:r>
      <w:r w:rsidR="00911467">
        <w:rPr>
          <w:rFonts w:cs="Lucida Sans Unicode"/>
          <w:szCs w:val="18"/>
          <w:lang w:val="en-US"/>
        </w:rPr>
        <w:t xml:space="preserve"> values</w:t>
      </w:r>
      <w:r>
        <w:rPr>
          <w:rFonts w:cs="Lucida Sans Unicode"/>
          <w:szCs w:val="18"/>
          <w:lang w:val="en-US"/>
        </w:rPr>
        <w:t>.</w:t>
      </w:r>
    </w:p>
    <w:p w:rsidR="00911467" w:rsidRDefault="00911467" w:rsidP="00225885">
      <w:pPr>
        <w:autoSpaceDE w:val="0"/>
        <w:autoSpaceDN w:val="0"/>
        <w:adjustRightInd w:val="0"/>
        <w:rPr>
          <w:rFonts w:cs="Lucida Sans Unicode"/>
          <w:szCs w:val="18"/>
          <w:lang w:val="en-US"/>
        </w:rPr>
      </w:pPr>
    </w:p>
    <w:p w:rsidR="00F32B11" w:rsidRDefault="002F5200" w:rsidP="00225885">
      <w:pPr>
        <w:autoSpaceDE w:val="0"/>
        <w:autoSpaceDN w:val="0"/>
        <w:adjustRightInd w:val="0"/>
        <w:rPr>
          <w:rFonts w:cs="Lucida Sans Unicode"/>
          <w:szCs w:val="18"/>
          <w:lang w:val="en-US"/>
        </w:rPr>
      </w:pPr>
      <w:r>
        <w:rPr>
          <w:rFonts w:cs="Lucida Sans Unicode"/>
          <w:szCs w:val="18"/>
          <w:lang w:val="en-US"/>
        </w:rPr>
        <w:t>Highly r</w:t>
      </w:r>
      <w:r w:rsidR="00911467">
        <w:rPr>
          <w:rFonts w:cs="Lucida Sans Unicode"/>
          <w:szCs w:val="18"/>
          <w:lang w:val="en-US"/>
        </w:rPr>
        <w:t xml:space="preserve">ecommended for </w:t>
      </w:r>
      <w:r w:rsidR="00C82F41">
        <w:rPr>
          <w:rFonts w:cs="Lucida Sans Unicode"/>
          <w:szCs w:val="18"/>
          <w:lang w:val="en-US"/>
        </w:rPr>
        <w:t>semi-gloss</w:t>
      </w:r>
      <w:r w:rsidR="00911467">
        <w:rPr>
          <w:rFonts w:cs="Lucida Sans Unicode"/>
          <w:szCs w:val="18"/>
          <w:lang w:val="en-US"/>
        </w:rPr>
        <w:t xml:space="preserve"> and matt</w:t>
      </w:r>
      <w:r w:rsidR="00052865">
        <w:rPr>
          <w:rFonts w:cs="Lucida Sans Unicode"/>
          <w:szCs w:val="18"/>
          <w:lang w:val="en-US"/>
        </w:rPr>
        <w:t>e</w:t>
      </w:r>
      <w:r w:rsidR="00911467">
        <w:rPr>
          <w:rFonts w:cs="Lucida Sans Unicode"/>
          <w:szCs w:val="18"/>
          <w:lang w:val="en-US"/>
        </w:rPr>
        <w:t xml:space="preserve"> wood coatings, </w:t>
      </w:r>
      <w:r w:rsidR="00911467">
        <w:rPr>
          <w:rFonts w:eastAsia="Lucida Sans Unicode" w:cs="Lucida Sans Unicode"/>
          <w:szCs w:val="18"/>
          <w:lang w:val="en-US"/>
        </w:rPr>
        <w:t xml:space="preserve">TEGO® Dispers 687 </w:t>
      </w:r>
      <w:r w:rsidR="0064525E">
        <w:rPr>
          <w:rFonts w:eastAsia="Lucida Sans Unicode" w:cs="Lucida Sans Unicode"/>
          <w:szCs w:val="18"/>
          <w:lang w:val="en-US"/>
        </w:rPr>
        <w:t xml:space="preserve">extends the application window </w:t>
      </w:r>
      <w:r w:rsidR="0064525E" w:rsidRPr="0064525E">
        <w:rPr>
          <w:rFonts w:eastAsia="Lucida Sans Unicode" w:cs="Lucida Sans Unicode"/>
          <w:szCs w:val="18"/>
        </w:rPr>
        <w:t xml:space="preserve">by </w:t>
      </w:r>
      <w:r w:rsidR="00052865">
        <w:rPr>
          <w:rFonts w:eastAsia="Lucida Sans Unicode" w:cs="Lucida Sans Unicode"/>
          <w:szCs w:val="18"/>
        </w:rPr>
        <w:t>greatly</w:t>
      </w:r>
      <w:r w:rsidR="00052865" w:rsidRPr="0064525E">
        <w:rPr>
          <w:rFonts w:eastAsia="Lucida Sans Unicode" w:cs="Lucida Sans Unicode"/>
          <w:szCs w:val="18"/>
        </w:rPr>
        <w:t xml:space="preserve"> </w:t>
      </w:r>
      <w:r w:rsidR="0064525E" w:rsidRPr="0064525E">
        <w:rPr>
          <w:rFonts w:eastAsia="Lucida Sans Unicode" w:cs="Lucida Sans Unicode"/>
          <w:szCs w:val="18"/>
        </w:rPr>
        <w:t>reducing the sedimentation tendency of matting agents</w:t>
      </w:r>
      <w:r w:rsidR="00052865">
        <w:rPr>
          <w:rFonts w:eastAsia="Lucida Sans Unicode" w:cs="Lucida Sans Unicode"/>
          <w:szCs w:val="18"/>
        </w:rPr>
        <w:t>,</w:t>
      </w:r>
      <w:r w:rsidR="0064525E" w:rsidRPr="0064525E">
        <w:rPr>
          <w:rFonts w:eastAsia="Lucida Sans Unicode" w:cs="Lucida Sans Unicode"/>
          <w:szCs w:val="18"/>
        </w:rPr>
        <w:t xml:space="preserve"> even when the paint is diluted over </w:t>
      </w:r>
      <w:r w:rsidR="00C82F41" w:rsidRPr="0064525E">
        <w:rPr>
          <w:rFonts w:eastAsia="Lucida Sans Unicode" w:cs="Lucida Sans Unicode"/>
          <w:szCs w:val="18"/>
        </w:rPr>
        <w:t>a period</w:t>
      </w:r>
      <w:r w:rsidR="00052865">
        <w:rPr>
          <w:rFonts w:eastAsia="Lucida Sans Unicode" w:cs="Lucida Sans Unicode"/>
          <w:szCs w:val="18"/>
        </w:rPr>
        <w:t xml:space="preserve"> of time</w:t>
      </w:r>
      <w:r w:rsidR="00F32B11">
        <w:rPr>
          <w:rFonts w:cs="Lucida Sans Unicode"/>
          <w:szCs w:val="18"/>
          <w:lang w:val="en-US"/>
        </w:rPr>
        <w:t>.</w:t>
      </w:r>
    </w:p>
    <w:p w:rsidR="00F32B11" w:rsidRDefault="00F32B11" w:rsidP="00225885">
      <w:pPr>
        <w:autoSpaceDE w:val="0"/>
        <w:autoSpaceDN w:val="0"/>
        <w:adjustRightInd w:val="0"/>
        <w:rPr>
          <w:rFonts w:cs="Lucida Sans Unicode"/>
          <w:szCs w:val="18"/>
          <w:lang w:val="en-US"/>
        </w:rPr>
      </w:pPr>
    </w:p>
    <w:p w:rsidR="00613EC1" w:rsidRPr="00FA25A0" w:rsidRDefault="00403AFD" w:rsidP="00225885">
      <w:pPr>
        <w:autoSpaceDE w:val="0"/>
        <w:autoSpaceDN w:val="0"/>
        <w:adjustRightInd w:val="0"/>
        <w:rPr>
          <w:rFonts w:cs="Lucida Sans Unicode"/>
          <w:szCs w:val="22"/>
          <w:lang w:val="en-US"/>
        </w:rPr>
      </w:pPr>
      <w:r w:rsidRPr="0064436A">
        <w:rPr>
          <w:rFonts w:eastAsia="Lucida Sans Unicode" w:cs="Lucida Sans Unicode"/>
          <w:bCs/>
          <w:szCs w:val="18"/>
          <w:lang w:val="en-US"/>
        </w:rPr>
        <w:t>TEGO</w:t>
      </w:r>
      <w:r w:rsidRPr="0064436A">
        <w:rPr>
          <w:rFonts w:eastAsia="Lucida Sans Unicode" w:cs="Lucida Sans Unicode"/>
          <w:bCs/>
          <w:szCs w:val="18"/>
          <w:vertAlign w:val="superscript"/>
          <w:lang w:val="en-US"/>
        </w:rPr>
        <w:t>®</w:t>
      </w:r>
      <w:r w:rsidRPr="0064436A">
        <w:rPr>
          <w:rFonts w:eastAsia="Lucida Sans Unicode" w:cs="Lucida Sans Unicode"/>
          <w:bCs/>
          <w:szCs w:val="18"/>
          <w:lang w:val="en-US"/>
        </w:rPr>
        <w:t xml:space="preserve"> Dispers 687</w:t>
      </w:r>
      <w:r w:rsidRPr="00403AFD">
        <w:rPr>
          <w:rFonts w:eastAsia="Lucida Sans Unicode" w:cs="Lucida Sans Unicode"/>
          <w:b/>
          <w:bCs/>
          <w:szCs w:val="18"/>
          <w:lang w:val="en-US"/>
        </w:rPr>
        <w:t xml:space="preserve"> </w:t>
      </w:r>
      <w:r w:rsidR="0064436A">
        <w:rPr>
          <w:rFonts w:eastAsia="Lucida Sans Unicode" w:cs="Lucida Sans Unicode"/>
          <w:bCs/>
          <w:szCs w:val="18"/>
          <w:lang w:val="en-US"/>
        </w:rPr>
        <w:t>is</w:t>
      </w:r>
      <w:r w:rsidR="0064436A" w:rsidRPr="0064436A">
        <w:rPr>
          <w:rFonts w:eastAsia="Lucida Sans Unicode" w:cs="Lucida Sans Unicode"/>
          <w:szCs w:val="18"/>
          <w:lang w:val="en-US"/>
        </w:rPr>
        <w:t xml:space="preserve"> </w:t>
      </w:r>
      <w:r w:rsidR="0064436A">
        <w:rPr>
          <w:rFonts w:eastAsia="Lucida Sans Unicode" w:cs="Lucida Sans Unicode"/>
          <w:szCs w:val="18"/>
          <w:lang w:val="en-US"/>
        </w:rPr>
        <w:t>especially suitable for u</w:t>
      </w:r>
      <w:r w:rsidRPr="00403AFD">
        <w:rPr>
          <w:rFonts w:eastAsia="Lucida Sans Unicode" w:cs="Lucida Sans Unicode"/>
          <w:szCs w:val="18"/>
          <w:lang w:val="en-US"/>
        </w:rPr>
        <w:t xml:space="preserve">ntreated </w:t>
      </w:r>
      <w:r w:rsidR="0064436A">
        <w:rPr>
          <w:rFonts w:eastAsia="Lucida Sans Unicode" w:cs="Lucida Sans Unicode"/>
          <w:szCs w:val="18"/>
          <w:lang w:val="en-US"/>
        </w:rPr>
        <w:t xml:space="preserve">matting agents </w:t>
      </w:r>
      <w:r w:rsidR="00052865">
        <w:rPr>
          <w:rFonts w:eastAsia="Lucida Sans Unicode" w:cs="Lucida Sans Unicode"/>
          <w:szCs w:val="18"/>
          <w:lang w:val="en-US"/>
        </w:rPr>
        <w:t xml:space="preserve">that </w:t>
      </w:r>
      <w:r w:rsidR="0064436A">
        <w:rPr>
          <w:rFonts w:eastAsia="Lucida Sans Unicode" w:cs="Lucida Sans Unicode"/>
          <w:szCs w:val="18"/>
          <w:lang w:val="en-US"/>
        </w:rPr>
        <w:t xml:space="preserve">have good transparency but high sedimentation tendency. </w:t>
      </w:r>
      <w:r w:rsidR="002F5200">
        <w:rPr>
          <w:rFonts w:eastAsia="Lucida Sans Unicode" w:cs="Lucida Sans Unicode"/>
          <w:szCs w:val="18"/>
          <w:lang w:val="en-US"/>
        </w:rPr>
        <w:t xml:space="preserve">Because of its excellent anti-sedimentation property, it allows </w:t>
      </w:r>
      <w:r w:rsidR="00052865">
        <w:rPr>
          <w:rFonts w:eastAsia="Lucida Sans Unicode" w:cs="Lucida Sans Unicode"/>
          <w:szCs w:val="18"/>
          <w:lang w:val="en-US"/>
        </w:rPr>
        <w:t>users</w:t>
      </w:r>
      <w:r w:rsidR="0064436A">
        <w:rPr>
          <w:rFonts w:eastAsia="Lucida Sans Unicode" w:cs="Lucida Sans Unicode"/>
          <w:szCs w:val="18"/>
          <w:lang w:val="en-US"/>
        </w:rPr>
        <w:t xml:space="preserve"> </w:t>
      </w:r>
      <w:r w:rsidR="002F5200">
        <w:rPr>
          <w:rFonts w:eastAsia="Lucida Sans Unicode" w:cs="Lucida Sans Unicode"/>
          <w:szCs w:val="18"/>
          <w:lang w:val="en-US"/>
        </w:rPr>
        <w:t>to</w:t>
      </w:r>
      <w:r w:rsidR="0064436A">
        <w:rPr>
          <w:rFonts w:eastAsia="Lucida Sans Unicode" w:cs="Lucida Sans Unicode"/>
          <w:szCs w:val="18"/>
          <w:lang w:val="en-US"/>
        </w:rPr>
        <w:t xml:space="preserve"> </w:t>
      </w:r>
      <w:r w:rsidR="00052865">
        <w:rPr>
          <w:rFonts w:eastAsia="Lucida Sans Unicode" w:cs="Lucida Sans Unicode"/>
          <w:szCs w:val="18"/>
          <w:lang w:val="en-US"/>
        </w:rPr>
        <w:t xml:space="preserve">lessen </w:t>
      </w:r>
      <w:r w:rsidR="0064436A">
        <w:rPr>
          <w:rFonts w:eastAsia="Lucida Sans Unicode" w:cs="Lucida Sans Unicode"/>
          <w:szCs w:val="18"/>
          <w:lang w:val="en-US"/>
        </w:rPr>
        <w:t>or eliminate the use of anti-sedimentation additive</w:t>
      </w:r>
      <w:r w:rsidR="00052865">
        <w:rPr>
          <w:rFonts w:eastAsia="Lucida Sans Unicode" w:cs="Lucida Sans Unicode"/>
          <w:szCs w:val="18"/>
          <w:lang w:val="en-US"/>
        </w:rPr>
        <w:t>s</w:t>
      </w:r>
      <w:r w:rsidR="0064436A">
        <w:rPr>
          <w:rFonts w:eastAsia="Lucida Sans Unicode" w:cs="Lucida Sans Unicode"/>
          <w:szCs w:val="18"/>
          <w:lang w:val="en-US"/>
        </w:rPr>
        <w:t xml:space="preserve"> in their formulation</w:t>
      </w:r>
      <w:r w:rsidR="002F5200">
        <w:rPr>
          <w:rFonts w:eastAsia="Lucida Sans Unicode" w:cs="Lucida Sans Unicode"/>
          <w:szCs w:val="18"/>
          <w:lang w:val="en-US"/>
        </w:rPr>
        <w:t xml:space="preserve"> – </w:t>
      </w:r>
      <w:r w:rsidR="00052865">
        <w:rPr>
          <w:rFonts w:eastAsia="Lucida Sans Unicode" w:cs="Lucida Sans Unicode"/>
          <w:szCs w:val="18"/>
          <w:lang w:val="en-US"/>
        </w:rPr>
        <w:t xml:space="preserve">which is </w:t>
      </w:r>
      <w:r w:rsidR="002F5200">
        <w:rPr>
          <w:rFonts w:eastAsia="Lucida Sans Unicode" w:cs="Lucida Sans Unicode"/>
          <w:szCs w:val="18"/>
          <w:lang w:val="en-US"/>
        </w:rPr>
        <w:t>advantageous to the development of high</w:t>
      </w:r>
      <w:r w:rsidR="00052865">
        <w:rPr>
          <w:rFonts w:eastAsia="Lucida Sans Unicode" w:cs="Lucida Sans Unicode"/>
          <w:szCs w:val="18"/>
          <w:lang w:val="en-US"/>
        </w:rPr>
        <w:t xml:space="preserve">ly transparent </w:t>
      </w:r>
      <w:r w:rsidR="002F5200">
        <w:rPr>
          <w:rFonts w:eastAsia="Lucida Sans Unicode" w:cs="Lucida Sans Unicode"/>
          <w:szCs w:val="18"/>
          <w:lang w:val="en-US"/>
        </w:rPr>
        <w:t>matt</w:t>
      </w:r>
      <w:r w:rsidR="00052865">
        <w:rPr>
          <w:rFonts w:eastAsia="Lucida Sans Unicode" w:cs="Lucida Sans Unicode"/>
          <w:szCs w:val="18"/>
          <w:lang w:val="en-US"/>
        </w:rPr>
        <w:t>e</w:t>
      </w:r>
      <w:r w:rsidR="002F5200">
        <w:rPr>
          <w:rFonts w:eastAsia="Lucida Sans Unicode" w:cs="Lucida Sans Unicode"/>
          <w:szCs w:val="18"/>
          <w:lang w:val="en-US"/>
        </w:rPr>
        <w:t xml:space="preserve"> coatings.</w:t>
      </w:r>
    </w:p>
    <w:p w:rsidR="00613EC1" w:rsidRDefault="00613EC1" w:rsidP="00225885"/>
    <w:p w:rsidR="003C774A" w:rsidRDefault="003C774A" w:rsidP="003C774A"/>
    <w:p w:rsidR="00225885" w:rsidRDefault="00225885" w:rsidP="003C774A"/>
    <w:p w:rsidR="00225885" w:rsidRDefault="00225885" w:rsidP="003C774A"/>
    <w:p w:rsidR="00225885" w:rsidRDefault="00225885" w:rsidP="003C774A"/>
    <w:p w:rsidR="00225885" w:rsidRDefault="00225885" w:rsidP="003C774A"/>
    <w:p w:rsidR="004F1918" w:rsidRDefault="004F1918" w:rsidP="003C774A"/>
    <w:p w:rsidR="003867B7" w:rsidRDefault="003867B7" w:rsidP="003867B7">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3867B7" w:rsidRDefault="003867B7" w:rsidP="003867B7">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3867B7" w:rsidRDefault="003867B7" w:rsidP="003867B7">
      <w:pPr>
        <w:spacing w:line="220" w:lineRule="exact"/>
        <w:rPr>
          <w:sz w:val="18"/>
          <w:szCs w:val="18"/>
        </w:rPr>
      </w:pPr>
    </w:p>
    <w:p w:rsidR="00DE7AB7" w:rsidRPr="00DE7AB7" w:rsidRDefault="00DE7AB7" w:rsidP="00DE7AB7">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rsidR="00DE7AB7" w:rsidRPr="00DE7AB7" w:rsidRDefault="00DE7AB7" w:rsidP="00DE7AB7">
      <w:pPr>
        <w:autoSpaceDE w:val="0"/>
        <w:autoSpaceDN w:val="0"/>
        <w:spacing w:line="220" w:lineRule="exact"/>
        <w:rPr>
          <w:rFonts w:ascii="Calibri" w:hAnsi="Calibri"/>
          <w:sz w:val="18"/>
          <w:szCs w:val="18"/>
          <w:lang w:val="en-US"/>
        </w:rPr>
      </w:pPr>
      <w:r w:rsidRPr="00DE7AB7">
        <w:rPr>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E753FC" w:rsidRDefault="00E753FC" w:rsidP="00E753FC">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w:t>
      </w:r>
      <w:r>
        <w:rPr>
          <w:sz w:val="18"/>
          <w:szCs w:val="18"/>
        </w:rPr>
        <w:lastRenderedPageBreak/>
        <w:t>its group companies assume an obligation to update the forecasts, expectations or statements contained in this release.</w:t>
      </w:r>
    </w:p>
    <w:p w:rsidR="00E753FC" w:rsidRPr="0063177F" w:rsidRDefault="00E753FC" w:rsidP="00E753FC">
      <w:pPr>
        <w:spacing w:line="220" w:lineRule="exact"/>
        <w:rPr>
          <w:sz w:val="18"/>
          <w:szCs w:val="18"/>
          <w:lang w:val="en-US"/>
        </w:rPr>
      </w:pPr>
    </w:p>
    <w:p w:rsidR="00E753FC" w:rsidRPr="0063177F" w:rsidRDefault="00E753FC" w:rsidP="00E753FC">
      <w:pPr>
        <w:spacing w:line="220" w:lineRule="exact"/>
        <w:outlineLvl w:val="0"/>
        <w:rPr>
          <w:rFonts w:cs="Lucida Sans Unicode"/>
          <w:sz w:val="18"/>
          <w:szCs w:val="18"/>
          <w:lang w:val="en-US"/>
        </w:rPr>
      </w:pPr>
    </w:p>
    <w:p w:rsidR="003867B7" w:rsidRPr="00E753FC" w:rsidRDefault="003867B7" w:rsidP="003867B7">
      <w:pPr>
        <w:pStyle w:val="Default"/>
        <w:spacing w:line="220" w:lineRule="exact"/>
        <w:rPr>
          <w:rFonts w:ascii="Trebuchet MS" w:hAnsi="Trebuchet MS"/>
          <w:color w:val="0D0D0D"/>
          <w:sz w:val="20"/>
          <w:szCs w:val="20"/>
          <w:lang w:val="en-US"/>
        </w:rPr>
      </w:pPr>
    </w:p>
    <w:p w:rsidR="004F1918" w:rsidRPr="003867B7" w:rsidRDefault="004F1918" w:rsidP="00BF555F">
      <w:pPr>
        <w:spacing w:line="220" w:lineRule="exact"/>
        <w:outlineLvl w:val="0"/>
        <w:rPr>
          <w:rFonts w:cs="Lucida Sans Unicode"/>
          <w:sz w:val="18"/>
          <w:szCs w:val="18"/>
        </w:rPr>
      </w:pPr>
    </w:p>
    <w:sectPr w:rsidR="004F1918" w:rsidRPr="003867B7"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EB6" w:rsidRDefault="00B60EB6" w:rsidP="00FD1184">
      <w:r>
        <w:separator/>
      </w:r>
    </w:p>
  </w:endnote>
  <w:endnote w:type="continuationSeparator" w:id="0">
    <w:p w:rsidR="00B60EB6" w:rsidRDefault="00B60EB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B6" w:rsidRDefault="00B60EB6">
    <w:pPr>
      <w:pStyle w:val="Fuzeile"/>
    </w:pPr>
  </w:p>
  <w:p w:rsidR="00B60EB6" w:rsidRDefault="00B60EB6">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225885">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22588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B6" w:rsidRDefault="00B60EB6" w:rsidP="00316EC0">
    <w:pPr>
      <w:pStyle w:val="Fuzeile"/>
    </w:pPr>
  </w:p>
  <w:p w:rsidR="00B60EB6" w:rsidRPr="005225EC" w:rsidRDefault="00B60EB6"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25885">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25885">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EB6" w:rsidRDefault="00B60EB6" w:rsidP="00FD1184">
      <w:r>
        <w:separator/>
      </w:r>
    </w:p>
  </w:footnote>
  <w:footnote w:type="continuationSeparator" w:id="0">
    <w:p w:rsidR="00B60EB6" w:rsidRDefault="00B60EB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B6" w:rsidRPr="003F4CD0" w:rsidRDefault="00B60EB6"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B6" w:rsidRPr="003F4CD0" w:rsidRDefault="00B60EB6">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4802B4E"/>
    <w:multiLevelType w:val="hybridMultilevel"/>
    <w:tmpl w:val="22E4FA26"/>
    <w:lvl w:ilvl="0" w:tplc="5088FB88">
      <w:start w:val="1"/>
      <w:numFmt w:val="lowerLetter"/>
      <w:lvlText w:val="(%1)"/>
      <w:lvlJc w:val="left"/>
      <w:pPr>
        <w:tabs>
          <w:tab w:val="num" w:pos="360"/>
        </w:tabs>
        <w:ind w:left="360" w:hanging="360"/>
      </w:pPr>
    </w:lvl>
    <w:lvl w:ilvl="1" w:tplc="28F47A5C">
      <w:start w:val="1"/>
      <w:numFmt w:val="lowerLetter"/>
      <w:lvlText w:val="(%2)"/>
      <w:lvlJc w:val="left"/>
      <w:pPr>
        <w:tabs>
          <w:tab w:val="num" w:pos="1080"/>
        </w:tabs>
        <w:ind w:left="1080" w:hanging="360"/>
      </w:pPr>
    </w:lvl>
    <w:lvl w:ilvl="2" w:tplc="B09E32C4">
      <w:start w:val="1"/>
      <w:numFmt w:val="lowerLetter"/>
      <w:lvlText w:val="(%3)"/>
      <w:lvlJc w:val="left"/>
      <w:pPr>
        <w:tabs>
          <w:tab w:val="num" w:pos="1800"/>
        </w:tabs>
        <w:ind w:left="1800" w:hanging="360"/>
      </w:pPr>
    </w:lvl>
    <w:lvl w:ilvl="3" w:tplc="D4C4ED28">
      <w:start w:val="1"/>
      <w:numFmt w:val="lowerLetter"/>
      <w:lvlText w:val="(%4)"/>
      <w:lvlJc w:val="left"/>
      <w:pPr>
        <w:tabs>
          <w:tab w:val="num" w:pos="2520"/>
        </w:tabs>
        <w:ind w:left="2520" w:hanging="360"/>
      </w:pPr>
    </w:lvl>
    <w:lvl w:ilvl="4" w:tplc="D722AF68" w:tentative="1">
      <w:start w:val="1"/>
      <w:numFmt w:val="lowerLetter"/>
      <w:lvlText w:val="(%5)"/>
      <w:lvlJc w:val="left"/>
      <w:pPr>
        <w:tabs>
          <w:tab w:val="num" w:pos="3240"/>
        </w:tabs>
        <w:ind w:left="3240" w:hanging="360"/>
      </w:pPr>
    </w:lvl>
    <w:lvl w:ilvl="5" w:tplc="DD3E2656" w:tentative="1">
      <w:start w:val="1"/>
      <w:numFmt w:val="lowerLetter"/>
      <w:lvlText w:val="(%6)"/>
      <w:lvlJc w:val="left"/>
      <w:pPr>
        <w:tabs>
          <w:tab w:val="num" w:pos="3960"/>
        </w:tabs>
        <w:ind w:left="3960" w:hanging="360"/>
      </w:pPr>
    </w:lvl>
    <w:lvl w:ilvl="6" w:tplc="231A1FDA" w:tentative="1">
      <w:start w:val="1"/>
      <w:numFmt w:val="lowerLetter"/>
      <w:lvlText w:val="(%7)"/>
      <w:lvlJc w:val="left"/>
      <w:pPr>
        <w:tabs>
          <w:tab w:val="num" w:pos="4680"/>
        </w:tabs>
        <w:ind w:left="4680" w:hanging="360"/>
      </w:pPr>
    </w:lvl>
    <w:lvl w:ilvl="7" w:tplc="5CBAE128" w:tentative="1">
      <w:start w:val="1"/>
      <w:numFmt w:val="lowerLetter"/>
      <w:lvlText w:val="(%8)"/>
      <w:lvlJc w:val="left"/>
      <w:pPr>
        <w:tabs>
          <w:tab w:val="num" w:pos="5400"/>
        </w:tabs>
        <w:ind w:left="5400" w:hanging="360"/>
      </w:pPr>
    </w:lvl>
    <w:lvl w:ilvl="8" w:tplc="59404BF2" w:tentative="1">
      <w:start w:val="1"/>
      <w:numFmt w:val="lowerLetter"/>
      <w:lvlText w:val="(%9)"/>
      <w:lvlJc w:val="left"/>
      <w:pPr>
        <w:tabs>
          <w:tab w:val="num" w:pos="6120"/>
        </w:tabs>
        <w:ind w:left="6120" w:hanging="36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2865"/>
    <w:rsid w:val="00057FE4"/>
    <w:rsid w:val="00075662"/>
    <w:rsid w:val="00084555"/>
    <w:rsid w:val="00086556"/>
    <w:rsid w:val="00092F83"/>
    <w:rsid w:val="000A0DDB"/>
    <w:rsid w:val="000B4D73"/>
    <w:rsid w:val="000D081A"/>
    <w:rsid w:val="000D1DD8"/>
    <w:rsid w:val="000D7DF9"/>
    <w:rsid w:val="000E06AB"/>
    <w:rsid w:val="000E2184"/>
    <w:rsid w:val="000F70A3"/>
    <w:rsid w:val="000F7816"/>
    <w:rsid w:val="00114708"/>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D5500"/>
    <w:rsid w:val="001F7C26"/>
    <w:rsid w:val="00204F80"/>
    <w:rsid w:val="00221C32"/>
    <w:rsid w:val="00225885"/>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2F5200"/>
    <w:rsid w:val="00301998"/>
    <w:rsid w:val="003067D4"/>
    <w:rsid w:val="0031020E"/>
    <w:rsid w:val="00310BD6"/>
    <w:rsid w:val="00316EC0"/>
    <w:rsid w:val="003239C9"/>
    <w:rsid w:val="00345B60"/>
    <w:rsid w:val="003508E4"/>
    <w:rsid w:val="00364D2E"/>
    <w:rsid w:val="00367974"/>
    <w:rsid w:val="00367C0F"/>
    <w:rsid w:val="00380845"/>
    <w:rsid w:val="00384C52"/>
    <w:rsid w:val="003867B7"/>
    <w:rsid w:val="0038702E"/>
    <w:rsid w:val="003A023D"/>
    <w:rsid w:val="003C0198"/>
    <w:rsid w:val="003C774A"/>
    <w:rsid w:val="003D6E84"/>
    <w:rsid w:val="003E4D56"/>
    <w:rsid w:val="003F4CD0"/>
    <w:rsid w:val="004016F5"/>
    <w:rsid w:val="00403AFD"/>
    <w:rsid w:val="004146D3"/>
    <w:rsid w:val="00422338"/>
    <w:rsid w:val="00423E20"/>
    <w:rsid w:val="00424F52"/>
    <w:rsid w:val="004343B6"/>
    <w:rsid w:val="00446901"/>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3EC1"/>
    <w:rsid w:val="00635F70"/>
    <w:rsid w:val="0064436A"/>
    <w:rsid w:val="0064525E"/>
    <w:rsid w:val="00645F2F"/>
    <w:rsid w:val="00652A75"/>
    <w:rsid w:val="006651E2"/>
    <w:rsid w:val="006A581A"/>
    <w:rsid w:val="006A5A6B"/>
    <w:rsid w:val="006C6EA8"/>
    <w:rsid w:val="006D601A"/>
    <w:rsid w:val="006E18CB"/>
    <w:rsid w:val="006E2F15"/>
    <w:rsid w:val="006E32B3"/>
    <w:rsid w:val="006E434B"/>
    <w:rsid w:val="006F3AB9"/>
    <w:rsid w:val="00717EDA"/>
    <w:rsid w:val="0072366D"/>
    <w:rsid w:val="00723778"/>
    <w:rsid w:val="00731495"/>
    <w:rsid w:val="00744FA6"/>
    <w:rsid w:val="00763004"/>
    <w:rsid w:val="00770879"/>
    <w:rsid w:val="00775D2E"/>
    <w:rsid w:val="007767AB"/>
    <w:rsid w:val="00784360"/>
    <w:rsid w:val="007A2C47"/>
    <w:rsid w:val="007B009B"/>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436D"/>
    <w:rsid w:val="0088508F"/>
    <w:rsid w:val="00885442"/>
    <w:rsid w:val="00897078"/>
    <w:rsid w:val="008A0D35"/>
    <w:rsid w:val="008A2AE8"/>
    <w:rsid w:val="008B03E0"/>
    <w:rsid w:val="008B7AFE"/>
    <w:rsid w:val="008C00D3"/>
    <w:rsid w:val="008C52EF"/>
    <w:rsid w:val="008E6C32"/>
    <w:rsid w:val="008E7921"/>
    <w:rsid w:val="008F49C5"/>
    <w:rsid w:val="0090621C"/>
    <w:rsid w:val="00911467"/>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1B10"/>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0A45"/>
    <w:rsid w:val="00AA15C6"/>
    <w:rsid w:val="00AE3848"/>
    <w:rsid w:val="00AF0606"/>
    <w:rsid w:val="00AF6529"/>
    <w:rsid w:val="00AF7D27"/>
    <w:rsid w:val="00B14AE6"/>
    <w:rsid w:val="00B2025B"/>
    <w:rsid w:val="00B31D5A"/>
    <w:rsid w:val="00B5137F"/>
    <w:rsid w:val="00B5167F"/>
    <w:rsid w:val="00B56705"/>
    <w:rsid w:val="00B60EB6"/>
    <w:rsid w:val="00B656C6"/>
    <w:rsid w:val="00B75CA9"/>
    <w:rsid w:val="00B811DE"/>
    <w:rsid w:val="00B9317E"/>
    <w:rsid w:val="00BA41A7"/>
    <w:rsid w:val="00BA4C6A"/>
    <w:rsid w:val="00BA584D"/>
    <w:rsid w:val="00BC1B97"/>
    <w:rsid w:val="00BC1D7E"/>
    <w:rsid w:val="00BE1628"/>
    <w:rsid w:val="00BF16E3"/>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45C28"/>
    <w:rsid w:val="00C60F15"/>
    <w:rsid w:val="00C82F41"/>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2AAF"/>
    <w:rsid w:val="00D95388"/>
    <w:rsid w:val="00DB3E3C"/>
    <w:rsid w:val="00DC1267"/>
    <w:rsid w:val="00DC1494"/>
    <w:rsid w:val="00DC7EB4"/>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51B8"/>
    <w:rsid w:val="00E97290"/>
    <w:rsid w:val="00EA7E4E"/>
    <w:rsid w:val="00EB0C3E"/>
    <w:rsid w:val="00EC012C"/>
    <w:rsid w:val="00EC2C4D"/>
    <w:rsid w:val="00ED1DEA"/>
    <w:rsid w:val="00ED3808"/>
    <w:rsid w:val="00EF7EB3"/>
    <w:rsid w:val="00F018DC"/>
    <w:rsid w:val="00F32B11"/>
    <w:rsid w:val="00F5602B"/>
    <w:rsid w:val="00F6598A"/>
    <w:rsid w:val="00F66FEE"/>
    <w:rsid w:val="00F94E80"/>
    <w:rsid w:val="00F96B9B"/>
    <w:rsid w:val="00FA151A"/>
    <w:rsid w:val="00FA25A0"/>
    <w:rsid w:val="00FA4D83"/>
    <w:rsid w:val="00FA5F5C"/>
    <w:rsid w:val="00FB316C"/>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 w:id="2025477089">
      <w:bodyDiv w:val="1"/>
      <w:marLeft w:val="0"/>
      <w:marRight w:val="0"/>
      <w:marTop w:val="0"/>
      <w:marBottom w:val="0"/>
      <w:divBdr>
        <w:top w:val="none" w:sz="0" w:space="0" w:color="auto"/>
        <w:left w:val="none" w:sz="0" w:space="0" w:color="auto"/>
        <w:bottom w:val="none" w:sz="0" w:space="0" w:color="auto"/>
        <w:right w:val="none" w:sz="0" w:space="0" w:color="auto"/>
      </w:divBdr>
      <w:divsChild>
        <w:div w:id="708189867">
          <w:marLeft w:val="1109"/>
          <w:marRight w:val="0"/>
          <w:marTop w:val="0"/>
          <w:marBottom w:val="120"/>
          <w:divBdr>
            <w:top w:val="none" w:sz="0" w:space="0" w:color="auto"/>
            <w:left w:val="none" w:sz="0" w:space="0" w:color="auto"/>
            <w:bottom w:val="none" w:sz="0" w:space="0" w:color="auto"/>
            <w:right w:val="none" w:sz="0" w:space="0" w:color="auto"/>
          </w:divBdr>
        </w:div>
        <w:div w:id="169804216">
          <w:marLeft w:val="1109"/>
          <w:marRight w:val="0"/>
          <w:marTop w:val="0"/>
          <w:marBottom w:val="120"/>
          <w:divBdr>
            <w:top w:val="none" w:sz="0" w:space="0" w:color="auto"/>
            <w:left w:val="none" w:sz="0" w:space="0" w:color="auto"/>
            <w:bottom w:val="none" w:sz="0" w:space="0" w:color="auto"/>
            <w:right w:val="none" w:sz="0" w:space="0" w:color="auto"/>
          </w:divBdr>
        </w:div>
        <w:div w:id="1405226732">
          <w:marLeft w:val="1109"/>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D4D38A68</Template>
  <TotalTime>0</TotalTime>
  <Pages>2</Pages>
  <Words>423</Words>
  <Characters>2627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3044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2018-09-21T06:37:00Z</cp:lastPrinted>
  <dcterms:created xsi:type="dcterms:W3CDTF">2018-09-21T06:32:00Z</dcterms:created>
  <dcterms:modified xsi:type="dcterms:W3CDTF">2018-09-21T06:38:00Z</dcterms:modified>
</cp:coreProperties>
</file>