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0015D042" w14:textId="77777777" w:rsidTr="00D81410">
        <w:trPr>
          <w:trHeight w:val="851"/>
        </w:trPr>
        <w:tc>
          <w:tcPr>
            <w:tcW w:w="2552" w:type="dxa"/>
            <w:shd w:val="clear" w:color="auto" w:fill="auto"/>
          </w:tcPr>
          <w:p w14:paraId="702316E5" w14:textId="11BC8BEF" w:rsidR="004F1918" w:rsidRPr="00036434" w:rsidRDefault="004D3B15" w:rsidP="00036434">
            <w:pPr>
              <w:pStyle w:val="M7"/>
              <w:framePr w:wrap="auto" w:vAnchor="margin" w:hAnchor="text" w:xAlign="left" w:yAlign="inline"/>
              <w:adjustRightInd w:val="0"/>
              <w:snapToGrid w:val="0"/>
              <w:spacing w:line="300" w:lineRule="exact"/>
              <w:suppressOverlap w:val="0"/>
              <w:rPr>
                <w:rFonts w:cs="Lucida Sans Unicode"/>
                <w:sz w:val="16"/>
                <w:szCs w:val="16"/>
                <w:lang w:val="en-US"/>
              </w:rPr>
            </w:pPr>
            <w:r>
              <w:rPr>
                <w:rFonts w:cs="Lucida Sans Unicode"/>
                <w:b w:val="0"/>
                <w:sz w:val="16"/>
                <w:szCs w:val="16"/>
                <w:lang w:val="en-US"/>
              </w:rPr>
              <w:t xml:space="preserve">14 </w:t>
            </w:r>
            <w:r w:rsidR="00850C20">
              <w:rPr>
                <w:rFonts w:cs="Lucida Sans Unicode"/>
                <w:b w:val="0"/>
                <w:sz w:val="16"/>
                <w:szCs w:val="16"/>
                <w:lang w:val="en-US"/>
              </w:rPr>
              <w:fldChar w:fldCharType="begin"/>
            </w:r>
            <w:r w:rsidR="00850C20">
              <w:rPr>
                <w:rFonts w:cs="Lucida Sans Unicode"/>
                <w:b w:val="0"/>
                <w:sz w:val="16"/>
                <w:szCs w:val="16"/>
                <w:lang w:val="en-US"/>
              </w:rPr>
              <w:instrText xml:space="preserve"> DATE \@ "MMMM d, yyyy" </w:instrText>
            </w:r>
            <w:r w:rsidR="00850C20">
              <w:rPr>
                <w:rFonts w:cs="Lucida Sans Unicode"/>
                <w:b w:val="0"/>
                <w:sz w:val="16"/>
                <w:szCs w:val="16"/>
                <w:lang w:val="en-US"/>
              </w:rPr>
              <w:fldChar w:fldCharType="separate"/>
            </w:r>
            <w:r w:rsidR="00C91994">
              <w:rPr>
                <w:rFonts w:cs="Lucida Sans Unicode"/>
                <w:b w:val="0"/>
                <w:noProof/>
                <w:sz w:val="16"/>
                <w:szCs w:val="16"/>
                <w:lang w:val="en-US"/>
              </w:rPr>
              <w:t>October 14, 2021</w:t>
            </w:r>
            <w:r w:rsidR="00850C20">
              <w:rPr>
                <w:rFonts w:cs="Lucida Sans Unicode"/>
                <w:b w:val="0"/>
                <w:sz w:val="16"/>
                <w:szCs w:val="16"/>
                <w:lang w:val="en-US"/>
              </w:rPr>
              <w:fldChar w:fldCharType="end"/>
            </w:r>
          </w:p>
          <w:p w14:paraId="0D323BD7" w14:textId="77777777" w:rsidR="004F1918" w:rsidRPr="00036434" w:rsidRDefault="004F1918" w:rsidP="00036434">
            <w:pPr>
              <w:pStyle w:val="M7"/>
              <w:framePr w:wrap="auto" w:vAnchor="margin" w:hAnchor="text" w:xAlign="left" w:yAlign="inline"/>
              <w:adjustRightInd w:val="0"/>
              <w:snapToGrid w:val="0"/>
              <w:spacing w:line="300" w:lineRule="exact"/>
              <w:suppressOverlap w:val="0"/>
              <w:rPr>
                <w:rFonts w:cs="Lucida Sans Unicode"/>
                <w:sz w:val="16"/>
                <w:szCs w:val="16"/>
                <w:lang w:val="en-US"/>
              </w:rPr>
            </w:pPr>
          </w:p>
          <w:p w14:paraId="093FDF30" w14:textId="77777777" w:rsidR="00215967" w:rsidRPr="00740B6C" w:rsidRDefault="00215967" w:rsidP="00215967">
            <w:pPr>
              <w:pStyle w:val="M10"/>
              <w:framePr w:wrap="auto" w:vAnchor="margin" w:hAnchor="text" w:xAlign="left" w:yAlign="inline"/>
              <w:suppressOverlap w:val="0"/>
              <w:rPr>
                <w:b/>
                <w:bCs/>
                <w:lang w:val="en-US"/>
              </w:rPr>
            </w:pPr>
            <w:r w:rsidRPr="00740B6C">
              <w:rPr>
                <w:b/>
                <w:bCs/>
                <w:lang w:val="en-US"/>
              </w:rPr>
              <w:t>Main press contact</w:t>
            </w:r>
            <w:r w:rsidRPr="00740B6C">
              <w:rPr>
                <w:lang w:val="en-US"/>
              </w:rPr>
              <w:t xml:space="preserve"> </w:t>
            </w:r>
            <w:r w:rsidRPr="00740B6C">
              <w:rPr>
                <w:lang w:val="en-US"/>
              </w:rPr>
              <w:br/>
            </w:r>
            <w:r w:rsidRPr="00740B6C">
              <w:rPr>
                <w:b/>
                <w:bCs/>
                <w:lang w:val="en-US"/>
              </w:rPr>
              <w:t xml:space="preserve">Nina Peck </w:t>
            </w:r>
          </w:p>
          <w:p w14:paraId="7261DEEB" w14:textId="77777777" w:rsidR="00215967" w:rsidRPr="00740B6C" w:rsidRDefault="00215967" w:rsidP="00215967">
            <w:pPr>
              <w:pStyle w:val="M9"/>
              <w:framePr w:wrap="auto" w:vAnchor="margin" w:hAnchor="text" w:xAlign="left" w:yAlign="inline"/>
              <w:suppressOverlap w:val="0"/>
              <w:rPr>
                <w:lang w:val="en-US"/>
              </w:rPr>
            </w:pPr>
            <w:r w:rsidRPr="00740B6C">
              <w:rPr>
                <w:lang w:val="en-US"/>
              </w:rPr>
              <w:t xml:space="preserve">Head of Market Communications </w:t>
            </w:r>
            <w:r w:rsidRPr="00740B6C">
              <w:rPr>
                <w:lang w:val="en-US"/>
              </w:rPr>
              <w:br/>
              <w:t xml:space="preserve">Smart Materials </w:t>
            </w:r>
          </w:p>
          <w:p w14:paraId="2FB1DD33" w14:textId="77777777" w:rsidR="00215967" w:rsidRPr="00740B6C" w:rsidRDefault="00215967" w:rsidP="00215967">
            <w:pPr>
              <w:pStyle w:val="M9"/>
              <w:framePr w:wrap="auto" w:vAnchor="margin" w:hAnchor="text" w:xAlign="left" w:yAlign="inline"/>
              <w:suppressOverlap w:val="0"/>
              <w:rPr>
                <w:lang w:val="en-US"/>
              </w:rPr>
            </w:pPr>
            <w:r w:rsidRPr="00740B6C">
              <w:rPr>
                <w:lang w:val="en-US"/>
              </w:rPr>
              <w:t>Phone +49 201 177-2223</w:t>
            </w:r>
          </w:p>
          <w:p w14:paraId="557FC2DF" w14:textId="77777777" w:rsidR="00215967" w:rsidRPr="00740B6C" w:rsidRDefault="00215967" w:rsidP="00215967">
            <w:pPr>
              <w:pStyle w:val="M9"/>
              <w:framePr w:wrap="auto" w:vAnchor="margin" w:hAnchor="text" w:xAlign="left" w:yAlign="inline"/>
              <w:suppressOverlap w:val="0"/>
              <w:rPr>
                <w:lang w:val="en-US"/>
              </w:rPr>
            </w:pPr>
            <w:r w:rsidRPr="00740B6C">
              <w:rPr>
                <w:lang w:val="en-US"/>
              </w:rPr>
              <w:t>nina.peck@evonik.com</w:t>
            </w:r>
          </w:p>
          <w:p w14:paraId="122DBF6F" w14:textId="39FBBAF3" w:rsidR="004F1918" w:rsidRDefault="004F1918" w:rsidP="00036434">
            <w:pPr>
              <w:pStyle w:val="M10"/>
              <w:framePr w:wrap="auto" w:vAnchor="margin" w:hAnchor="text" w:xAlign="left" w:yAlign="inline"/>
              <w:adjustRightInd w:val="0"/>
              <w:snapToGrid w:val="0"/>
              <w:spacing w:line="300" w:lineRule="exact"/>
              <w:suppressOverlap w:val="0"/>
            </w:pPr>
          </w:p>
        </w:tc>
      </w:tr>
    </w:tbl>
    <w:p w14:paraId="5FE319AA" w14:textId="77777777" w:rsidR="005C5615" w:rsidRPr="00FC641F" w:rsidRDefault="005C5615" w:rsidP="00036434">
      <w:pPr>
        <w:framePr w:w="2659" w:wrap="around" w:hAnchor="page" w:x="8971" w:yAlign="bottom" w:anchorLock="1"/>
        <w:adjustRightInd w:val="0"/>
        <w:snapToGrid w:val="0"/>
        <w:spacing w:line="240" w:lineRule="exact"/>
        <w:rPr>
          <w:noProof/>
          <w:sz w:val="13"/>
          <w:szCs w:val="13"/>
          <w:lang w:val="de-DE"/>
        </w:rPr>
      </w:pPr>
      <w:r w:rsidRPr="00FC641F">
        <w:rPr>
          <w:b/>
          <w:noProof/>
          <w:sz w:val="13"/>
          <w:szCs w:val="13"/>
          <w:lang w:val="de-DE"/>
        </w:rPr>
        <w:t>Evonik Industries AG</w:t>
      </w:r>
    </w:p>
    <w:p w14:paraId="265C769D" w14:textId="77777777" w:rsidR="005C5615" w:rsidRPr="00FC641F" w:rsidRDefault="005C5615" w:rsidP="00036434">
      <w:pPr>
        <w:framePr w:w="2659" w:wrap="around" w:hAnchor="page" w:x="8971" w:yAlign="bottom" w:anchorLock="1"/>
        <w:adjustRightInd w:val="0"/>
        <w:snapToGrid w:val="0"/>
        <w:spacing w:line="240" w:lineRule="exact"/>
        <w:rPr>
          <w:noProof/>
          <w:sz w:val="13"/>
          <w:szCs w:val="13"/>
          <w:lang w:val="de-DE"/>
        </w:rPr>
      </w:pPr>
      <w:r w:rsidRPr="00FC641F">
        <w:rPr>
          <w:noProof/>
          <w:sz w:val="13"/>
          <w:szCs w:val="13"/>
          <w:lang w:val="de-DE"/>
        </w:rPr>
        <w:t>Rellinghauser Straße 1-11</w:t>
      </w:r>
    </w:p>
    <w:p w14:paraId="443F1CB5" w14:textId="77777777" w:rsidR="005C5615" w:rsidRDefault="005C5615" w:rsidP="00036434">
      <w:pPr>
        <w:framePr w:w="2659" w:wrap="around" w:hAnchor="page" w:x="8971" w:yAlign="bottom" w:anchorLock="1"/>
        <w:adjustRightInd w:val="0"/>
        <w:snapToGrid w:val="0"/>
        <w:spacing w:line="240" w:lineRule="exact"/>
        <w:rPr>
          <w:noProof/>
          <w:sz w:val="13"/>
          <w:szCs w:val="13"/>
        </w:rPr>
      </w:pPr>
      <w:r>
        <w:rPr>
          <w:noProof/>
          <w:sz w:val="13"/>
          <w:szCs w:val="13"/>
        </w:rPr>
        <w:t>45128 Essen</w:t>
      </w:r>
    </w:p>
    <w:p w14:paraId="443D2405" w14:textId="77777777" w:rsidR="005C5615" w:rsidRDefault="005C5615" w:rsidP="00036434">
      <w:pPr>
        <w:framePr w:w="2659" w:wrap="around" w:hAnchor="page" w:x="8971" w:yAlign="bottom" w:anchorLock="1"/>
        <w:adjustRightInd w:val="0"/>
        <w:snapToGrid w:val="0"/>
        <w:spacing w:line="240" w:lineRule="exact"/>
        <w:rPr>
          <w:noProof/>
          <w:sz w:val="13"/>
          <w:szCs w:val="13"/>
        </w:rPr>
      </w:pPr>
      <w:r>
        <w:rPr>
          <w:noProof/>
          <w:sz w:val="13"/>
          <w:szCs w:val="13"/>
        </w:rPr>
        <w:t>Germany</w:t>
      </w:r>
    </w:p>
    <w:p w14:paraId="789BAC9A" w14:textId="77777777" w:rsidR="005C5615" w:rsidRDefault="005C5615" w:rsidP="00036434">
      <w:pPr>
        <w:framePr w:w="2659" w:wrap="around" w:hAnchor="page" w:x="8971" w:yAlign="bottom" w:anchorLock="1"/>
        <w:adjustRightInd w:val="0"/>
        <w:snapToGrid w:val="0"/>
        <w:spacing w:line="240" w:lineRule="exact"/>
        <w:rPr>
          <w:noProof/>
          <w:sz w:val="13"/>
          <w:szCs w:val="13"/>
        </w:rPr>
      </w:pPr>
      <w:r>
        <w:rPr>
          <w:noProof/>
          <w:sz w:val="13"/>
          <w:szCs w:val="13"/>
        </w:rPr>
        <w:t>Phone +49 201 177-01</w:t>
      </w:r>
    </w:p>
    <w:p w14:paraId="07399984" w14:textId="77777777" w:rsidR="005C5615" w:rsidRDefault="005C5615" w:rsidP="00036434">
      <w:pPr>
        <w:framePr w:w="2659" w:wrap="around" w:hAnchor="page" w:x="8971" w:yAlign="bottom" w:anchorLock="1"/>
        <w:adjustRightInd w:val="0"/>
        <w:snapToGrid w:val="0"/>
        <w:spacing w:line="240" w:lineRule="exact"/>
        <w:rPr>
          <w:noProof/>
          <w:sz w:val="13"/>
          <w:szCs w:val="13"/>
        </w:rPr>
      </w:pPr>
      <w:r>
        <w:rPr>
          <w:noProof/>
          <w:sz w:val="13"/>
          <w:szCs w:val="13"/>
        </w:rPr>
        <w:t>Fax +49 201 177-3475</w:t>
      </w:r>
    </w:p>
    <w:p w14:paraId="47C32350" w14:textId="77777777" w:rsidR="005C5615" w:rsidRDefault="005C5615" w:rsidP="00036434">
      <w:pPr>
        <w:framePr w:w="2659" w:wrap="around" w:hAnchor="page" w:x="8971" w:yAlign="bottom" w:anchorLock="1"/>
        <w:adjustRightInd w:val="0"/>
        <w:snapToGrid w:val="0"/>
        <w:spacing w:line="240" w:lineRule="exact"/>
        <w:rPr>
          <w:noProof/>
          <w:sz w:val="13"/>
          <w:szCs w:val="13"/>
        </w:rPr>
      </w:pPr>
      <w:r>
        <w:rPr>
          <w:noProof/>
          <w:sz w:val="13"/>
          <w:szCs w:val="13"/>
        </w:rPr>
        <w:t>www.evonik.com</w:t>
      </w:r>
    </w:p>
    <w:p w14:paraId="242E7D0B" w14:textId="77777777" w:rsidR="005C5615" w:rsidRDefault="005C5615" w:rsidP="00036434">
      <w:pPr>
        <w:framePr w:w="2659" w:wrap="around" w:hAnchor="page" w:x="8971" w:yAlign="bottom" w:anchorLock="1"/>
        <w:adjustRightInd w:val="0"/>
        <w:snapToGrid w:val="0"/>
        <w:spacing w:line="240" w:lineRule="exact"/>
        <w:rPr>
          <w:noProof/>
          <w:sz w:val="13"/>
          <w:szCs w:val="13"/>
        </w:rPr>
      </w:pPr>
    </w:p>
    <w:p w14:paraId="267FE5B1" w14:textId="77777777" w:rsidR="005C5615" w:rsidRPr="009C0CD3" w:rsidRDefault="00A375B5" w:rsidP="00036434">
      <w:pPr>
        <w:framePr w:w="2659" w:wrap="around" w:hAnchor="page" w:x="8971" w:yAlign="bottom" w:anchorLock="1"/>
        <w:adjustRightInd w:val="0"/>
        <w:snapToGrid w:val="0"/>
        <w:spacing w:line="24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139B70D9" w14:textId="77777777" w:rsidR="00A375B5" w:rsidRDefault="00A375B5" w:rsidP="00036434">
      <w:pPr>
        <w:framePr w:w="2659" w:wrap="around" w:hAnchor="page" w:x="8971" w:yAlign="bottom" w:anchorLock="1"/>
        <w:adjustRightInd w:val="0"/>
        <w:snapToGrid w:val="0"/>
        <w:spacing w:line="240" w:lineRule="exact"/>
        <w:rPr>
          <w:noProof/>
          <w:sz w:val="13"/>
          <w:szCs w:val="13"/>
        </w:rPr>
      </w:pPr>
    </w:p>
    <w:p w14:paraId="4D44FB7D" w14:textId="77777777" w:rsidR="005C5615" w:rsidRDefault="005C5615" w:rsidP="00036434">
      <w:pPr>
        <w:framePr w:w="2659" w:wrap="around" w:hAnchor="page" w:x="8971" w:yAlign="bottom" w:anchorLock="1"/>
        <w:adjustRightInd w:val="0"/>
        <w:snapToGrid w:val="0"/>
        <w:spacing w:line="240" w:lineRule="exact"/>
        <w:rPr>
          <w:noProof/>
          <w:sz w:val="13"/>
          <w:szCs w:val="13"/>
        </w:rPr>
      </w:pPr>
      <w:r>
        <w:rPr>
          <w:noProof/>
          <w:sz w:val="13"/>
          <w:szCs w:val="13"/>
        </w:rPr>
        <w:t>Registered Office is Essen</w:t>
      </w:r>
    </w:p>
    <w:p w14:paraId="6A70CF43" w14:textId="77777777" w:rsidR="005C5615" w:rsidRDefault="005C5615" w:rsidP="00036434">
      <w:pPr>
        <w:framePr w:w="2659" w:wrap="around" w:hAnchor="page" w:x="8971" w:yAlign="bottom" w:anchorLock="1"/>
        <w:adjustRightInd w:val="0"/>
        <w:snapToGrid w:val="0"/>
        <w:spacing w:line="240" w:lineRule="exact"/>
        <w:rPr>
          <w:noProof/>
          <w:sz w:val="13"/>
          <w:szCs w:val="13"/>
        </w:rPr>
      </w:pPr>
      <w:r>
        <w:rPr>
          <w:noProof/>
          <w:sz w:val="13"/>
          <w:szCs w:val="13"/>
        </w:rPr>
        <w:t>Register Court Essen Local Court</w:t>
      </w:r>
    </w:p>
    <w:p w14:paraId="04CC29EA" w14:textId="77777777" w:rsidR="008A2AE8" w:rsidRPr="005C5615" w:rsidRDefault="005C5615" w:rsidP="00036434">
      <w:pPr>
        <w:framePr w:w="2659" w:wrap="around" w:hAnchor="page" w:x="8971" w:yAlign="bottom" w:anchorLock="1"/>
        <w:adjustRightInd w:val="0"/>
        <w:snapToGrid w:val="0"/>
        <w:spacing w:line="240" w:lineRule="exact"/>
        <w:rPr>
          <w:noProof/>
          <w:sz w:val="13"/>
          <w:szCs w:val="13"/>
        </w:rPr>
      </w:pPr>
      <w:r>
        <w:rPr>
          <w:noProof/>
          <w:sz w:val="13"/>
          <w:szCs w:val="13"/>
        </w:rPr>
        <w:t>Commercial Registry B 19474</w:t>
      </w:r>
    </w:p>
    <w:p w14:paraId="2770B10E" w14:textId="6E398658" w:rsidR="00BA4C6A" w:rsidRPr="00036434" w:rsidRDefault="00FE17B4" w:rsidP="00036434">
      <w:pPr>
        <w:rPr>
          <w:b/>
          <w:sz w:val="24"/>
        </w:rPr>
      </w:pPr>
      <w:r w:rsidRPr="00FE17B4">
        <w:rPr>
          <w:b/>
          <w:sz w:val="24"/>
        </w:rPr>
        <w:t xml:space="preserve">New fumed silica plant by Evonik and </w:t>
      </w:r>
      <w:proofErr w:type="spellStart"/>
      <w:r w:rsidRPr="00FE17B4">
        <w:rPr>
          <w:b/>
          <w:sz w:val="24"/>
        </w:rPr>
        <w:t>Wynca</w:t>
      </w:r>
      <w:proofErr w:type="spellEnd"/>
      <w:r w:rsidRPr="00FE17B4">
        <w:rPr>
          <w:b/>
          <w:sz w:val="24"/>
        </w:rPr>
        <w:t xml:space="preserve"> goes on stream in Zhenjiang, China</w:t>
      </w:r>
    </w:p>
    <w:p w14:paraId="29451EA9" w14:textId="77777777" w:rsidR="00D96E04" w:rsidRPr="00B53709" w:rsidRDefault="00D96E04" w:rsidP="00B53709">
      <w:pPr>
        <w:adjustRightInd w:val="0"/>
        <w:snapToGrid w:val="0"/>
        <w:rPr>
          <w:rFonts w:cs="Lucida Sans Unicode"/>
          <w:sz w:val="24"/>
          <w:lang w:val="en-US"/>
        </w:rPr>
      </w:pPr>
    </w:p>
    <w:p w14:paraId="14E4CA05" w14:textId="77777777" w:rsidR="00FE17B4" w:rsidRPr="00FE17B4" w:rsidRDefault="00FE17B4" w:rsidP="00FE17B4">
      <w:pPr>
        <w:numPr>
          <w:ilvl w:val="0"/>
          <w:numId w:val="32"/>
        </w:numPr>
        <w:ind w:right="85"/>
        <w:rPr>
          <w:rFonts w:cs="Lucida Sans Unicode"/>
          <w:sz w:val="24"/>
          <w:lang w:val="en-US"/>
        </w:rPr>
      </w:pPr>
      <w:r w:rsidRPr="00FE17B4">
        <w:rPr>
          <w:rFonts w:cs="Lucida Sans Unicode"/>
          <w:sz w:val="24"/>
          <w:lang w:val="en-US"/>
        </w:rPr>
        <w:t>Evonik’s first fumed silica production facility in China starts operation</w:t>
      </w:r>
    </w:p>
    <w:p w14:paraId="2826EFF8" w14:textId="1591B23B" w:rsidR="00FE17B4" w:rsidRPr="00FE17B4" w:rsidRDefault="00471F8F" w:rsidP="00FE17B4">
      <w:pPr>
        <w:numPr>
          <w:ilvl w:val="0"/>
          <w:numId w:val="32"/>
        </w:numPr>
        <w:ind w:right="85"/>
        <w:rPr>
          <w:rFonts w:cs="Lucida Sans Unicode"/>
          <w:sz w:val="24"/>
          <w:lang w:val="en-US"/>
        </w:rPr>
      </w:pPr>
      <w:r>
        <w:rPr>
          <w:rFonts w:cs="Lucida Sans Unicode" w:hint="eastAsia"/>
          <w:sz w:val="24"/>
          <w:lang w:val="en-US" w:eastAsia="zh-CN"/>
        </w:rPr>
        <w:t>T</w:t>
      </w:r>
      <w:r w:rsidR="00FE17B4" w:rsidRPr="00FE17B4">
        <w:rPr>
          <w:rFonts w:cs="Lucida Sans Unicode"/>
          <w:sz w:val="24"/>
          <w:lang w:val="en-US"/>
        </w:rPr>
        <w:t xml:space="preserve">he plant fulfills local market’s demands for silicones, coatings, adhesives, </w:t>
      </w:r>
      <w:proofErr w:type="gramStart"/>
      <w:r w:rsidR="00FE17B4" w:rsidRPr="00FE17B4">
        <w:rPr>
          <w:rFonts w:cs="Lucida Sans Unicode"/>
          <w:sz w:val="24"/>
          <w:lang w:val="en-US"/>
        </w:rPr>
        <w:t>sealants</w:t>
      </w:r>
      <w:proofErr w:type="gramEnd"/>
      <w:r w:rsidR="00FE17B4" w:rsidRPr="00FE17B4">
        <w:rPr>
          <w:rFonts w:cs="Lucida Sans Unicode"/>
          <w:sz w:val="24"/>
          <w:lang w:val="en-US"/>
        </w:rPr>
        <w:t xml:space="preserve"> and many other industrial applications </w:t>
      </w:r>
    </w:p>
    <w:p w14:paraId="5BB5F230" w14:textId="6CFC4F6E" w:rsidR="00B53709" w:rsidRPr="00FE17B4" w:rsidRDefault="00FE17B4" w:rsidP="00FE17B4">
      <w:pPr>
        <w:numPr>
          <w:ilvl w:val="0"/>
          <w:numId w:val="32"/>
        </w:numPr>
        <w:ind w:right="85"/>
        <w:rPr>
          <w:rFonts w:cs="Lucida Sans Unicode"/>
          <w:sz w:val="24"/>
          <w:lang w:val="en-US"/>
        </w:rPr>
      </w:pPr>
      <w:r w:rsidRPr="00FE17B4">
        <w:rPr>
          <w:rFonts w:cs="Lucida Sans Unicode"/>
          <w:sz w:val="24"/>
          <w:lang w:val="en-US"/>
        </w:rPr>
        <w:t>Recycling of production resources and materials contributes to circular economy</w:t>
      </w:r>
    </w:p>
    <w:p w14:paraId="6E190F80" w14:textId="77777777" w:rsidR="00D96E04" w:rsidRPr="00103837" w:rsidRDefault="00D96E04" w:rsidP="00B53709">
      <w:pPr>
        <w:adjustRightInd w:val="0"/>
        <w:snapToGrid w:val="0"/>
        <w:ind w:right="85"/>
        <w:rPr>
          <w:rFonts w:cs="Lucida Sans Unicode"/>
          <w:sz w:val="24"/>
          <w:lang w:val="en-US"/>
        </w:rPr>
      </w:pPr>
    </w:p>
    <w:p w14:paraId="52748933" w14:textId="77777777" w:rsidR="003F4CD0" w:rsidRDefault="003F4CD0" w:rsidP="00036434">
      <w:pPr>
        <w:adjustRightInd w:val="0"/>
        <w:snapToGrid w:val="0"/>
      </w:pPr>
    </w:p>
    <w:p w14:paraId="6933864B" w14:textId="0458201D" w:rsidR="00FE17B4" w:rsidRDefault="00FE17B4" w:rsidP="00FE17B4">
      <w:pPr>
        <w:adjustRightInd w:val="0"/>
        <w:snapToGrid w:val="0"/>
      </w:pPr>
      <w:r w:rsidRPr="00FE17B4">
        <w:rPr>
          <w:b/>
          <w:bCs/>
        </w:rPr>
        <w:t>Zhenjiang, China.</w:t>
      </w:r>
      <w:r>
        <w:t xml:space="preserve"> The joint venture between Evonik and the Chinese company </w:t>
      </w:r>
      <w:proofErr w:type="spellStart"/>
      <w:r>
        <w:t>Wynca</w:t>
      </w:r>
      <w:proofErr w:type="spellEnd"/>
      <w:r>
        <w:t xml:space="preserve"> - Evonik </w:t>
      </w:r>
      <w:proofErr w:type="spellStart"/>
      <w:r>
        <w:t>Wynca</w:t>
      </w:r>
      <w:proofErr w:type="spellEnd"/>
      <w:r>
        <w:t xml:space="preserve"> (Zhenjiang) Silicon Material Co., Ltd. is starting-up of its new fumed silica plant. Located in the Zhenjiang New Material Industry Park in Jiangsu province, the plant is Evonik's first fumed silica production site in China. </w:t>
      </w:r>
      <w:r w:rsidR="00471F8F">
        <w:t>It</w:t>
      </w:r>
      <w:r>
        <w:t xml:space="preserve"> will produce fumed silica marketed under the brand name AEROSIL®. More than 150 participants, including employees from Evonik and </w:t>
      </w:r>
      <w:proofErr w:type="spellStart"/>
      <w:r>
        <w:t>Wynca</w:t>
      </w:r>
      <w:proofErr w:type="spellEnd"/>
      <w:r>
        <w:t xml:space="preserve">, partners, </w:t>
      </w:r>
      <w:proofErr w:type="gramStart"/>
      <w:r>
        <w:t>government</w:t>
      </w:r>
      <w:proofErr w:type="gramEnd"/>
      <w:r>
        <w:t xml:space="preserve"> and media representatives, attended the opening ceremony.</w:t>
      </w:r>
    </w:p>
    <w:p w14:paraId="78B3D963" w14:textId="77777777" w:rsidR="00FE17B4" w:rsidRDefault="00FE17B4" w:rsidP="00FE17B4">
      <w:pPr>
        <w:adjustRightInd w:val="0"/>
        <w:snapToGrid w:val="0"/>
      </w:pPr>
    </w:p>
    <w:p w14:paraId="26A7AB9E" w14:textId="77777777" w:rsidR="00FE17B4" w:rsidRDefault="00FE17B4" w:rsidP="00FE17B4">
      <w:pPr>
        <w:adjustRightInd w:val="0"/>
        <w:snapToGrid w:val="0"/>
      </w:pPr>
      <w:r>
        <w:t>Fumed silica is an important functional material. With features such as thickening, thixotropy, anti-precipitation, and matting, it has been widely applied in industrial applications such as silicones, coatings, adhesives, and sealants. The demands for fumed silica in the Chinese market is growing steadily. Evonik is a leading global supplier of silica with its products widely used in many high-growth markets.</w:t>
      </w:r>
    </w:p>
    <w:p w14:paraId="096FA198" w14:textId="77777777" w:rsidR="00FE17B4" w:rsidRDefault="00FE17B4" w:rsidP="00FE17B4">
      <w:pPr>
        <w:adjustRightInd w:val="0"/>
        <w:snapToGrid w:val="0"/>
      </w:pPr>
    </w:p>
    <w:p w14:paraId="1A970BDA" w14:textId="77777777" w:rsidR="00FE17B4" w:rsidRDefault="00FE17B4" w:rsidP="00FE17B4">
      <w:pPr>
        <w:adjustRightInd w:val="0"/>
        <w:snapToGrid w:val="0"/>
      </w:pPr>
      <w:r>
        <w:t xml:space="preserve">The joint venture will combine Evonik's product technology with </w:t>
      </w:r>
      <w:proofErr w:type="spellStart"/>
      <w:r>
        <w:t>Wynca’s</w:t>
      </w:r>
      <w:proofErr w:type="spellEnd"/>
      <w:r>
        <w:t xml:space="preserve"> silicone industry chain, producing high-value fumed silica products through the comprehensive use of monomer by-products, </w:t>
      </w:r>
      <w:proofErr w:type="spellStart"/>
      <w:r>
        <w:t>methyltrichlorosilane</w:t>
      </w:r>
      <w:proofErr w:type="spellEnd"/>
      <w:r>
        <w:t xml:space="preserve"> and chlorosilane from </w:t>
      </w:r>
      <w:proofErr w:type="spellStart"/>
      <w:r>
        <w:t>Wynca</w:t>
      </w:r>
      <w:proofErr w:type="spellEnd"/>
      <w:r>
        <w:t xml:space="preserve">. Meanwhile, the by-product hydrochloric acid will also be fully utilized as a raw material for </w:t>
      </w:r>
      <w:proofErr w:type="spellStart"/>
      <w:r>
        <w:t>Wynca</w:t>
      </w:r>
      <w:proofErr w:type="spellEnd"/>
      <w:r>
        <w:t xml:space="preserve"> Zhenjiang Site. This production loop is expected to contribute to synergies among silicone monomer, chlorosilane and fumed silica production, and ultimately to a circular economy. With this new joint venture, </w:t>
      </w:r>
      <w:r>
        <w:lastRenderedPageBreak/>
        <w:t>Evonik is well positioned to build a complete global supply chain of fumed silica for customers in China and Asia.</w:t>
      </w:r>
    </w:p>
    <w:p w14:paraId="2FAE768C" w14:textId="77777777" w:rsidR="00FE17B4" w:rsidRDefault="00FE17B4" w:rsidP="00FE17B4">
      <w:pPr>
        <w:adjustRightInd w:val="0"/>
        <w:snapToGrid w:val="0"/>
      </w:pPr>
    </w:p>
    <w:p w14:paraId="5306B638" w14:textId="77777777" w:rsidR="00FE17B4" w:rsidRDefault="00FE17B4" w:rsidP="00FE17B4">
      <w:pPr>
        <w:adjustRightInd w:val="0"/>
        <w:snapToGrid w:val="0"/>
      </w:pPr>
      <w:proofErr w:type="spellStart"/>
      <w:r>
        <w:t>Dr.</w:t>
      </w:r>
      <w:proofErr w:type="spellEnd"/>
      <w:r>
        <w:t xml:space="preserve"> Claudine Mollenkopf, head of Evonik Silica business line said: “I am excited to witness the cooperation between Evonik and the Chinese partner </w:t>
      </w:r>
      <w:proofErr w:type="spellStart"/>
      <w:r>
        <w:t>Wynca</w:t>
      </w:r>
      <w:proofErr w:type="spellEnd"/>
      <w:r>
        <w:t>. The joint venture will be a strong complement to Evonik’s global presence in fumed silica. We expect win-win results through leveraging the expertise of both parties in silicon materials.”</w:t>
      </w:r>
    </w:p>
    <w:p w14:paraId="4389689F" w14:textId="77777777" w:rsidR="00FE17B4" w:rsidRDefault="00FE17B4" w:rsidP="00FE17B4">
      <w:pPr>
        <w:adjustRightInd w:val="0"/>
        <w:snapToGrid w:val="0"/>
      </w:pPr>
    </w:p>
    <w:p w14:paraId="097F7348" w14:textId="77777777" w:rsidR="00FE17B4" w:rsidRDefault="00FE17B4" w:rsidP="00FE17B4">
      <w:pPr>
        <w:adjustRightInd w:val="0"/>
        <w:snapToGrid w:val="0"/>
      </w:pPr>
      <w:r>
        <w:t xml:space="preserve">“The partnership allows both sides to realize integration and complementarity in the supply chain of fumed silica and the recycling of materials. The improved value chain will enable us to deliver premium services and products to customers in China and Asia,” said Jianhua Wu, chairman of the </w:t>
      </w:r>
      <w:proofErr w:type="spellStart"/>
      <w:r>
        <w:t>Wynca</w:t>
      </w:r>
      <w:proofErr w:type="spellEnd"/>
      <w:r>
        <w:t xml:space="preserve"> Group.</w:t>
      </w:r>
    </w:p>
    <w:p w14:paraId="79764AA0" w14:textId="77777777" w:rsidR="00FE17B4" w:rsidRDefault="00FE17B4" w:rsidP="00FE17B4">
      <w:pPr>
        <w:adjustRightInd w:val="0"/>
        <w:snapToGrid w:val="0"/>
      </w:pPr>
    </w:p>
    <w:p w14:paraId="5BC0525A" w14:textId="2FC90CF6" w:rsidR="00850C20" w:rsidRPr="00850C20" w:rsidRDefault="00FE17B4" w:rsidP="00FE17B4">
      <w:pPr>
        <w:adjustRightInd w:val="0"/>
        <w:snapToGrid w:val="0"/>
      </w:pPr>
      <w:r>
        <w:t xml:space="preserve">Fuliang Xia, president of Evonik Greater China, said in his speech at the opening ceremony: “Since the plant broke ground in </w:t>
      </w:r>
      <w:r w:rsidR="007D0943">
        <w:rPr>
          <w:rFonts w:hint="eastAsia"/>
          <w:lang w:eastAsia="zh-CN"/>
        </w:rPr>
        <w:t>December</w:t>
      </w:r>
      <w:r>
        <w:t xml:space="preserve"> 20</w:t>
      </w:r>
      <w:r w:rsidR="007D0943">
        <w:rPr>
          <w:rFonts w:hint="eastAsia"/>
          <w:lang w:eastAsia="zh-CN"/>
        </w:rPr>
        <w:t>19</w:t>
      </w:r>
      <w:r>
        <w:t xml:space="preserve">, we’ve completed the construction work on schedule with high quality and safety standards. We live up to our commitment to the customers. Evonik continues to develop its global footprint and focus on providing local customers with tailor-made products and services. We are also looking forward to joining forces with </w:t>
      </w:r>
      <w:proofErr w:type="spellStart"/>
      <w:r>
        <w:t>Wynca</w:t>
      </w:r>
      <w:proofErr w:type="spellEnd"/>
      <w:r>
        <w:t>, our strong partner in China, to drive the growth in the Chinese market.”</w:t>
      </w:r>
    </w:p>
    <w:p w14:paraId="7C2424F4" w14:textId="77777777" w:rsidR="004F1918" w:rsidRDefault="004F1918" w:rsidP="00036434">
      <w:pPr>
        <w:adjustRightInd w:val="0"/>
        <w:snapToGrid w:val="0"/>
      </w:pPr>
    </w:p>
    <w:p w14:paraId="3BD2820B" w14:textId="77777777" w:rsidR="00085C91" w:rsidRDefault="00085C91" w:rsidP="00085C91"/>
    <w:p w14:paraId="565A7AB4" w14:textId="6EFE57F1" w:rsidR="00085C91" w:rsidRDefault="00C91994" w:rsidP="00085C91">
      <w:pPr>
        <w:rPr>
          <w:rStyle w:val="Hyperlink"/>
          <w:sz w:val="18"/>
          <w:szCs w:val="18"/>
        </w:rPr>
      </w:pPr>
      <w:hyperlink r:id="rId10" w:history="1">
        <w:r w:rsidR="00085C91" w:rsidRPr="007C062E">
          <w:rPr>
            <w:rStyle w:val="Hyperlink"/>
            <w:sz w:val="18"/>
            <w:szCs w:val="18"/>
          </w:rPr>
          <w:t xml:space="preserve">Image </w:t>
        </w:r>
        <w:r w:rsidR="00085C91">
          <w:rPr>
            <w:rStyle w:val="Hyperlink"/>
            <w:sz w:val="18"/>
            <w:szCs w:val="18"/>
          </w:rPr>
          <w:t>d</w:t>
        </w:r>
        <w:r w:rsidR="00085C91" w:rsidRPr="007C062E">
          <w:rPr>
            <w:rStyle w:val="Hyperlink"/>
            <w:sz w:val="18"/>
            <w:szCs w:val="18"/>
          </w:rPr>
          <w:t>ownload</w:t>
        </w:r>
      </w:hyperlink>
    </w:p>
    <w:p w14:paraId="786343CC" w14:textId="39EA10FD" w:rsidR="00085C91" w:rsidRDefault="00C91994" w:rsidP="00085C91">
      <w:pPr>
        <w:rPr>
          <w:sz w:val="18"/>
          <w:szCs w:val="18"/>
        </w:rPr>
      </w:pPr>
      <w:hyperlink r:id="rId11" w:history="1">
        <w:r w:rsidR="00085C91" w:rsidRPr="00085C91">
          <w:rPr>
            <w:rStyle w:val="Hyperlink"/>
            <w:sz w:val="18"/>
            <w:szCs w:val="18"/>
          </w:rPr>
          <w:t>Press release download</w:t>
        </w:r>
      </w:hyperlink>
    </w:p>
    <w:p w14:paraId="0381DD03" w14:textId="68D9B1D0" w:rsidR="00085C91" w:rsidRDefault="00C91994" w:rsidP="00085C91">
      <w:pPr>
        <w:rPr>
          <w:sz w:val="18"/>
          <w:szCs w:val="18"/>
        </w:rPr>
      </w:pPr>
      <w:hyperlink r:id="rId12" w:history="1">
        <w:r w:rsidR="00085C91" w:rsidRPr="007C062E">
          <w:rPr>
            <w:rStyle w:val="Hyperlink"/>
            <w:sz w:val="18"/>
            <w:szCs w:val="18"/>
          </w:rPr>
          <w:t>Please visit our website for further information</w:t>
        </w:r>
      </w:hyperlink>
    </w:p>
    <w:p w14:paraId="11AA91D0" w14:textId="77777777" w:rsidR="004F1918" w:rsidRDefault="004F1918" w:rsidP="00036434">
      <w:pPr>
        <w:adjustRightInd w:val="0"/>
        <w:snapToGrid w:val="0"/>
      </w:pPr>
    </w:p>
    <w:p w14:paraId="42DFFA93" w14:textId="77777777" w:rsidR="004F1918" w:rsidRDefault="004F1918" w:rsidP="00036434">
      <w:pPr>
        <w:adjustRightInd w:val="0"/>
        <w:snapToGrid w:val="0"/>
      </w:pPr>
    </w:p>
    <w:p w14:paraId="259CBB30" w14:textId="77777777" w:rsidR="004F1918" w:rsidRDefault="004F1918" w:rsidP="00036434">
      <w:pPr>
        <w:adjustRightInd w:val="0"/>
        <w:snapToGrid w:val="0"/>
      </w:pPr>
    </w:p>
    <w:p w14:paraId="08C5D57E" w14:textId="77777777" w:rsidR="00E5685D" w:rsidRDefault="00E5685D" w:rsidP="00036434">
      <w:pPr>
        <w:adjustRightInd w:val="0"/>
        <w:snapToGrid w:val="0"/>
      </w:pPr>
    </w:p>
    <w:p w14:paraId="289BE6F7" w14:textId="12074C98" w:rsidR="00E5685D" w:rsidRDefault="00FE17B4" w:rsidP="00B53709">
      <w:pPr>
        <w:adjustRightInd w:val="0"/>
        <w:snapToGrid w:val="0"/>
        <w:spacing w:line="220" w:lineRule="exact"/>
        <w:outlineLvl w:val="0"/>
        <w:rPr>
          <w:rFonts w:cs="Lucida Sans Unicode"/>
          <w:b/>
          <w:bCs/>
          <w:color w:val="000000"/>
          <w:sz w:val="18"/>
          <w:szCs w:val="18"/>
          <w:lang w:val="en-US"/>
        </w:rPr>
      </w:pPr>
      <w:r>
        <w:rPr>
          <w:rFonts w:hint="eastAsia"/>
          <w:b/>
          <w:bCs/>
          <w:color w:val="000000"/>
          <w:sz w:val="18"/>
          <w:szCs w:val="18"/>
          <w:lang w:eastAsia="zh-CN"/>
        </w:rPr>
        <w:t>About</w:t>
      </w:r>
      <w:r>
        <w:rPr>
          <w:b/>
          <w:bCs/>
          <w:color w:val="000000"/>
          <w:sz w:val="18"/>
          <w:szCs w:val="18"/>
        </w:rPr>
        <w:t xml:space="preserve"> Evonik</w:t>
      </w:r>
      <w:r w:rsidR="00E5685D">
        <w:rPr>
          <w:b/>
          <w:bCs/>
          <w:color w:val="000000"/>
          <w:sz w:val="18"/>
          <w:szCs w:val="18"/>
        </w:rPr>
        <w:t xml:space="preserve"> </w:t>
      </w:r>
    </w:p>
    <w:p w14:paraId="0106345B" w14:textId="04A8CC2A" w:rsidR="00F439A1" w:rsidRDefault="00F439A1" w:rsidP="00F439A1">
      <w:pPr>
        <w:spacing w:line="220" w:lineRule="exact"/>
        <w:rPr>
          <w:sz w:val="18"/>
          <w:szCs w:val="18"/>
        </w:rPr>
      </w:pPr>
      <w:r>
        <w:rPr>
          <w:sz w:val="18"/>
          <w:szCs w:val="18"/>
        </w:rPr>
        <w:t xml:space="preserve">Evonik is one of the world leaders in specialty chemicals. The company is active in more than 100 countries around the world and generated sales of €12.2 billion and an operating profit (adjusted EBITDA) of €1.91 billion in 2020. Evonik goes far beyond chemistry to create innovative, </w:t>
      </w:r>
      <w:proofErr w:type="gramStart"/>
      <w:r>
        <w:rPr>
          <w:sz w:val="18"/>
          <w:szCs w:val="18"/>
        </w:rPr>
        <w:t>profitable</w:t>
      </w:r>
      <w:proofErr w:type="gramEnd"/>
      <w:r>
        <w:rPr>
          <w:sz w:val="18"/>
          <w:szCs w:val="18"/>
        </w:rPr>
        <w:t xml:space="preserve"> and sustainable solutions for customers. </w:t>
      </w:r>
      <w:r w:rsidR="00F138F8">
        <w:rPr>
          <w:rFonts w:hint="eastAsia"/>
          <w:sz w:val="18"/>
          <w:szCs w:val="18"/>
          <w:lang w:eastAsia="zh-CN"/>
        </w:rPr>
        <w:t>About</w:t>
      </w:r>
      <w:r>
        <w:rPr>
          <w:sz w:val="18"/>
          <w:szCs w:val="18"/>
        </w:rPr>
        <w:t xml:space="preserve"> 33,000 employees work together for a common purpose: We want to improve life today and tomorrow.</w:t>
      </w:r>
    </w:p>
    <w:p w14:paraId="4BAE3CBF" w14:textId="11B24D9E" w:rsidR="008A2896" w:rsidRPr="008A2896" w:rsidRDefault="008E0A4A" w:rsidP="00B53709">
      <w:pPr>
        <w:adjustRightInd w:val="0"/>
        <w:snapToGrid w:val="0"/>
        <w:spacing w:line="220" w:lineRule="exact"/>
        <w:rPr>
          <w:sz w:val="18"/>
          <w:szCs w:val="18"/>
        </w:rPr>
      </w:pPr>
      <w:r w:rsidRPr="008E0A4A">
        <w:rPr>
          <w:sz w:val="18"/>
          <w:szCs w:val="18"/>
          <w:lang w:eastAsia="zh-CN"/>
        </w:rPr>
        <w:t xml:space="preserve">Asia Pacific is a strong driving force of the global economy and an important source of innovation. </w:t>
      </w:r>
      <w:proofErr w:type="gramStart"/>
      <w:r w:rsidRPr="008E0A4A">
        <w:rPr>
          <w:sz w:val="18"/>
          <w:szCs w:val="18"/>
          <w:lang w:eastAsia="zh-CN"/>
        </w:rPr>
        <w:t>Consequently</w:t>
      </w:r>
      <w:proofErr w:type="gramEnd"/>
      <w:r w:rsidRPr="008E0A4A">
        <w:rPr>
          <w:sz w:val="18"/>
          <w:szCs w:val="18"/>
          <w:lang w:eastAsia="zh-CN"/>
        </w:rPr>
        <w:t xml:space="preserve"> Evonik </w:t>
      </w:r>
      <w:r w:rsidR="008A2896" w:rsidRPr="008E0A4A">
        <w:rPr>
          <w:sz w:val="18"/>
          <w:szCs w:val="18"/>
          <w:lang w:eastAsia="zh-CN"/>
        </w:rPr>
        <w:t>endeavours</w:t>
      </w:r>
      <w:r w:rsidRPr="008E0A4A">
        <w:rPr>
          <w:sz w:val="18"/>
          <w:szCs w:val="18"/>
          <w:lang w:eastAsia="zh-CN"/>
        </w:rPr>
        <w:t xml:space="preserve"> to further grow its </w:t>
      </w:r>
      <w:r w:rsidRPr="008E0A4A">
        <w:rPr>
          <w:sz w:val="18"/>
          <w:szCs w:val="18"/>
          <w:lang w:eastAsia="zh-CN"/>
        </w:rPr>
        <w:lastRenderedPageBreak/>
        <w:t>business in the region. Sales reached €2.8</w:t>
      </w:r>
      <w:r w:rsidR="00435E91">
        <w:rPr>
          <w:rFonts w:hint="eastAsia"/>
          <w:sz w:val="18"/>
          <w:szCs w:val="18"/>
          <w:lang w:eastAsia="zh-CN"/>
        </w:rPr>
        <w:t>4</w:t>
      </w:r>
      <w:r w:rsidRPr="008E0A4A">
        <w:rPr>
          <w:sz w:val="18"/>
          <w:szCs w:val="18"/>
          <w:lang w:eastAsia="zh-CN"/>
        </w:rPr>
        <w:t xml:space="preserve"> billion in 20</w:t>
      </w:r>
      <w:r w:rsidR="00F439A1">
        <w:rPr>
          <w:sz w:val="18"/>
          <w:szCs w:val="18"/>
          <w:lang w:eastAsia="zh-CN"/>
        </w:rPr>
        <w:t>20</w:t>
      </w:r>
      <w:r w:rsidRPr="008E0A4A">
        <w:rPr>
          <w:sz w:val="18"/>
          <w:szCs w:val="18"/>
          <w:lang w:eastAsia="zh-CN"/>
        </w:rPr>
        <w:t xml:space="preserve"> and the company employs over 5,000 people at more than 50 production sites in Asia Pacific.</w:t>
      </w:r>
    </w:p>
    <w:p w14:paraId="5AE1E71A" w14:textId="3D12101A" w:rsidR="000E2DE5" w:rsidRDefault="000E2DE5" w:rsidP="00B53709">
      <w:pPr>
        <w:adjustRightInd w:val="0"/>
        <w:snapToGrid w:val="0"/>
        <w:spacing w:line="220" w:lineRule="exact"/>
        <w:outlineLvl w:val="0"/>
        <w:rPr>
          <w:b/>
          <w:bCs/>
          <w:color w:val="000000"/>
          <w:sz w:val="18"/>
          <w:szCs w:val="18"/>
        </w:rPr>
      </w:pPr>
    </w:p>
    <w:p w14:paraId="49691082" w14:textId="375F4CB0" w:rsidR="008A2896" w:rsidRDefault="008A2896" w:rsidP="00FE17B4">
      <w:pPr>
        <w:adjustRightInd w:val="0"/>
        <w:snapToGrid w:val="0"/>
        <w:spacing w:line="220" w:lineRule="exact"/>
        <w:outlineLvl w:val="0"/>
        <w:rPr>
          <w:b/>
          <w:bCs/>
          <w:color w:val="000000"/>
          <w:sz w:val="18"/>
          <w:szCs w:val="18"/>
        </w:rPr>
      </w:pPr>
      <w:bookmarkStart w:id="0" w:name="_Hlk85104296"/>
      <w:r>
        <w:rPr>
          <w:b/>
          <w:bCs/>
          <w:color w:val="000000"/>
          <w:sz w:val="18"/>
          <w:szCs w:val="18"/>
        </w:rPr>
        <w:t>About Smart Materials</w:t>
      </w:r>
    </w:p>
    <w:p w14:paraId="5E0DD4CD" w14:textId="23BEB94E" w:rsidR="008A2896" w:rsidRPr="008A2896" w:rsidRDefault="008A2896" w:rsidP="00FE17B4">
      <w:pPr>
        <w:adjustRightInd w:val="0"/>
        <w:snapToGrid w:val="0"/>
        <w:spacing w:line="220" w:lineRule="exact"/>
        <w:outlineLvl w:val="0"/>
        <w:rPr>
          <w:color w:val="000000"/>
          <w:sz w:val="18"/>
          <w:szCs w:val="18"/>
        </w:rPr>
      </w:pPr>
      <w:r w:rsidRPr="008A2896">
        <w:rPr>
          <w:color w:val="000000"/>
          <w:sz w:val="18"/>
          <w:szCs w:val="18"/>
        </w:rPr>
        <w:t xml:space="preserve">The Smart Materials division includes businesses with innovative materials that enable resource-saving solutions and replace conventional materials. They are the smart answer to the major challenges of our time: environment, energy efficiency, urbanization, </w:t>
      </w:r>
      <w:proofErr w:type="gramStart"/>
      <w:r w:rsidRPr="008A2896">
        <w:rPr>
          <w:color w:val="000000"/>
          <w:sz w:val="18"/>
          <w:szCs w:val="18"/>
        </w:rPr>
        <w:t>mobility</w:t>
      </w:r>
      <w:proofErr w:type="gramEnd"/>
      <w:r w:rsidRPr="008A2896">
        <w:rPr>
          <w:color w:val="000000"/>
          <w:sz w:val="18"/>
          <w:szCs w:val="18"/>
        </w:rPr>
        <w:t xml:space="preserve"> and health. The Smart Materials division generated sales of €3.24 billion in 2020 with about 7,900 employees</w:t>
      </w:r>
    </w:p>
    <w:bookmarkEnd w:id="0"/>
    <w:p w14:paraId="699C8D9C" w14:textId="77777777" w:rsidR="008A2896" w:rsidRDefault="008A2896" w:rsidP="00FE17B4">
      <w:pPr>
        <w:adjustRightInd w:val="0"/>
        <w:snapToGrid w:val="0"/>
        <w:spacing w:line="220" w:lineRule="exact"/>
        <w:outlineLvl w:val="0"/>
        <w:rPr>
          <w:b/>
          <w:bCs/>
          <w:color w:val="000000"/>
          <w:sz w:val="18"/>
          <w:szCs w:val="18"/>
        </w:rPr>
      </w:pPr>
    </w:p>
    <w:p w14:paraId="396B30D3" w14:textId="5EAB3852" w:rsidR="00FE17B4" w:rsidRPr="00FE17B4" w:rsidRDefault="00FE17B4" w:rsidP="00FE17B4">
      <w:pPr>
        <w:adjustRightInd w:val="0"/>
        <w:snapToGrid w:val="0"/>
        <w:spacing w:line="220" w:lineRule="exact"/>
        <w:outlineLvl w:val="0"/>
        <w:rPr>
          <w:b/>
          <w:bCs/>
          <w:color w:val="000000"/>
          <w:sz w:val="18"/>
          <w:szCs w:val="18"/>
        </w:rPr>
      </w:pPr>
      <w:r w:rsidRPr="00FE17B4">
        <w:rPr>
          <w:b/>
          <w:bCs/>
          <w:color w:val="000000"/>
          <w:sz w:val="18"/>
          <w:szCs w:val="18"/>
        </w:rPr>
        <w:t xml:space="preserve">About </w:t>
      </w:r>
      <w:proofErr w:type="spellStart"/>
      <w:r w:rsidRPr="00FE17B4">
        <w:rPr>
          <w:b/>
          <w:bCs/>
          <w:color w:val="000000"/>
          <w:sz w:val="18"/>
          <w:szCs w:val="18"/>
        </w:rPr>
        <w:t>Wynca</w:t>
      </w:r>
      <w:proofErr w:type="spellEnd"/>
    </w:p>
    <w:p w14:paraId="603CEF88" w14:textId="46E319E5" w:rsidR="00FE17B4" w:rsidRPr="00FE17B4" w:rsidRDefault="00FE17B4" w:rsidP="00FE17B4">
      <w:pPr>
        <w:adjustRightInd w:val="0"/>
        <w:snapToGrid w:val="0"/>
        <w:spacing w:line="220" w:lineRule="exact"/>
        <w:outlineLvl w:val="0"/>
        <w:rPr>
          <w:color w:val="000000"/>
          <w:sz w:val="18"/>
          <w:szCs w:val="18"/>
        </w:rPr>
      </w:pPr>
      <w:r w:rsidRPr="00FE17B4">
        <w:rPr>
          <w:color w:val="000000"/>
          <w:sz w:val="18"/>
          <w:szCs w:val="18"/>
        </w:rPr>
        <w:t xml:space="preserve">Located in Hangzhou, China, the </w:t>
      </w:r>
      <w:proofErr w:type="spellStart"/>
      <w:r w:rsidRPr="00FE17B4">
        <w:rPr>
          <w:color w:val="000000"/>
          <w:sz w:val="18"/>
          <w:szCs w:val="18"/>
        </w:rPr>
        <w:t>Wynca</w:t>
      </w:r>
      <w:proofErr w:type="spellEnd"/>
      <w:r w:rsidRPr="00FE17B4">
        <w:rPr>
          <w:color w:val="000000"/>
          <w:sz w:val="18"/>
          <w:szCs w:val="18"/>
        </w:rPr>
        <w:t xml:space="preserve"> group was founded in 1965 and listed in the Shanghai Stock Exchange in Sep. 2001. As one of the top 500 Chinese chemicals company and one of the top 20 global enterprises in agricultural chemistry, </w:t>
      </w:r>
      <w:proofErr w:type="spellStart"/>
      <w:r w:rsidRPr="00FE17B4">
        <w:rPr>
          <w:color w:val="000000"/>
          <w:sz w:val="18"/>
          <w:szCs w:val="18"/>
        </w:rPr>
        <w:t>Wynca’s</w:t>
      </w:r>
      <w:proofErr w:type="spellEnd"/>
      <w:r w:rsidRPr="00FE17B4">
        <w:rPr>
          <w:color w:val="000000"/>
          <w:sz w:val="18"/>
          <w:szCs w:val="18"/>
        </w:rPr>
        <w:t xml:space="preserve"> main businesses are crop protection products and silicone materials.</w:t>
      </w:r>
      <w:r w:rsidR="008A2896">
        <w:rPr>
          <w:color w:val="000000"/>
          <w:sz w:val="18"/>
          <w:szCs w:val="18"/>
        </w:rPr>
        <w:t xml:space="preserve"> </w:t>
      </w:r>
      <w:proofErr w:type="spellStart"/>
      <w:r w:rsidRPr="00FE17B4">
        <w:rPr>
          <w:color w:val="000000"/>
          <w:sz w:val="18"/>
          <w:szCs w:val="18"/>
        </w:rPr>
        <w:t>Wynca</w:t>
      </w:r>
      <w:proofErr w:type="spellEnd"/>
      <w:r w:rsidRPr="00FE17B4">
        <w:rPr>
          <w:color w:val="000000"/>
          <w:sz w:val="18"/>
          <w:szCs w:val="18"/>
        </w:rPr>
        <w:t xml:space="preserve"> is selected as the Most Valuable Listed Companies in China for many years continuously.</w:t>
      </w:r>
      <w:r w:rsidR="008A2896">
        <w:rPr>
          <w:color w:val="000000"/>
          <w:sz w:val="18"/>
          <w:szCs w:val="18"/>
        </w:rPr>
        <w:t xml:space="preserve"> </w:t>
      </w:r>
    </w:p>
    <w:p w14:paraId="1CBE2F4B" w14:textId="77777777" w:rsidR="00FE17B4" w:rsidRPr="00FE17B4" w:rsidRDefault="00FE17B4" w:rsidP="00FE17B4">
      <w:pPr>
        <w:adjustRightInd w:val="0"/>
        <w:snapToGrid w:val="0"/>
        <w:spacing w:line="220" w:lineRule="exact"/>
        <w:outlineLvl w:val="0"/>
        <w:rPr>
          <w:color w:val="000000"/>
          <w:sz w:val="18"/>
          <w:szCs w:val="18"/>
        </w:rPr>
      </w:pPr>
    </w:p>
    <w:p w14:paraId="790087B7" w14:textId="76B7A928" w:rsidR="00FE17B4" w:rsidRDefault="00FE17B4" w:rsidP="00FE17B4">
      <w:pPr>
        <w:adjustRightInd w:val="0"/>
        <w:snapToGrid w:val="0"/>
        <w:spacing w:line="220" w:lineRule="exact"/>
        <w:outlineLvl w:val="0"/>
        <w:rPr>
          <w:color w:val="000000"/>
          <w:sz w:val="18"/>
          <w:szCs w:val="18"/>
        </w:rPr>
      </w:pPr>
      <w:r w:rsidRPr="00FE17B4">
        <w:rPr>
          <w:color w:val="000000"/>
          <w:sz w:val="18"/>
          <w:szCs w:val="18"/>
        </w:rPr>
        <w:t xml:space="preserve">With the advanced recycling technology for chlorine, </w:t>
      </w:r>
      <w:proofErr w:type="gramStart"/>
      <w:r w:rsidRPr="00FE17B4">
        <w:rPr>
          <w:color w:val="000000"/>
          <w:sz w:val="18"/>
          <w:szCs w:val="18"/>
        </w:rPr>
        <w:t>phosphorus</w:t>
      </w:r>
      <w:proofErr w:type="gramEnd"/>
      <w:r w:rsidRPr="00FE17B4">
        <w:rPr>
          <w:color w:val="000000"/>
          <w:sz w:val="18"/>
          <w:szCs w:val="18"/>
        </w:rPr>
        <w:t xml:space="preserve"> and silicon, </w:t>
      </w:r>
      <w:proofErr w:type="spellStart"/>
      <w:r w:rsidRPr="00FE17B4">
        <w:rPr>
          <w:color w:val="000000"/>
          <w:sz w:val="18"/>
          <w:szCs w:val="18"/>
        </w:rPr>
        <w:t>Wynca</w:t>
      </w:r>
      <w:proofErr w:type="spellEnd"/>
      <w:r w:rsidRPr="00FE17B4">
        <w:rPr>
          <w:color w:val="000000"/>
          <w:sz w:val="18"/>
          <w:szCs w:val="18"/>
        </w:rPr>
        <w:t xml:space="preserve"> is a pioneer of circular economy in the industry.</w:t>
      </w:r>
      <w:r w:rsidR="008A2896">
        <w:rPr>
          <w:color w:val="000000"/>
          <w:sz w:val="18"/>
          <w:szCs w:val="18"/>
        </w:rPr>
        <w:t xml:space="preserve"> </w:t>
      </w:r>
      <w:r w:rsidRPr="00FE17B4">
        <w:rPr>
          <w:color w:val="000000"/>
          <w:sz w:val="18"/>
          <w:szCs w:val="18"/>
        </w:rPr>
        <w:t xml:space="preserve">The company covers the whole value chain in the silicone industry and focuses on developing downstream segments. The products of </w:t>
      </w:r>
      <w:proofErr w:type="spellStart"/>
      <w:r w:rsidRPr="00FE17B4">
        <w:rPr>
          <w:color w:val="000000"/>
          <w:sz w:val="18"/>
          <w:szCs w:val="18"/>
        </w:rPr>
        <w:t>Wynca</w:t>
      </w:r>
      <w:proofErr w:type="spellEnd"/>
      <w:r w:rsidRPr="00FE17B4">
        <w:rPr>
          <w:color w:val="000000"/>
          <w:sz w:val="18"/>
          <w:szCs w:val="18"/>
        </w:rPr>
        <w:t xml:space="preserve"> are widely applied in agriculture, biotechnology, aeronautics &amp; astronautics, health care, building materials, electronic &amp; electric industry, as well as new energy industry. </w:t>
      </w:r>
      <w:proofErr w:type="spellStart"/>
      <w:r w:rsidRPr="00FE17B4">
        <w:rPr>
          <w:color w:val="000000"/>
          <w:sz w:val="18"/>
          <w:szCs w:val="18"/>
        </w:rPr>
        <w:t>Wynca</w:t>
      </w:r>
      <w:proofErr w:type="spellEnd"/>
      <w:r w:rsidRPr="00FE17B4">
        <w:rPr>
          <w:color w:val="000000"/>
          <w:sz w:val="18"/>
          <w:szCs w:val="18"/>
        </w:rPr>
        <w:t xml:space="preserve"> has subsidiaries in North America, South America and Africa and markets its products in many countries in the world.</w:t>
      </w:r>
    </w:p>
    <w:p w14:paraId="4113EA8C" w14:textId="77777777" w:rsidR="00FE17B4" w:rsidRPr="00FE17B4" w:rsidRDefault="00FE17B4" w:rsidP="00FE17B4">
      <w:pPr>
        <w:adjustRightInd w:val="0"/>
        <w:snapToGrid w:val="0"/>
        <w:spacing w:line="220" w:lineRule="exact"/>
        <w:outlineLvl w:val="0"/>
        <w:rPr>
          <w:color w:val="000000"/>
          <w:sz w:val="18"/>
          <w:szCs w:val="18"/>
        </w:rPr>
      </w:pPr>
    </w:p>
    <w:p w14:paraId="276BAF15" w14:textId="77777777" w:rsidR="00E5685D" w:rsidRDefault="00E5685D" w:rsidP="00B53709">
      <w:pPr>
        <w:adjustRightInd w:val="0"/>
        <w:snapToGrid w:val="0"/>
        <w:spacing w:line="220" w:lineRule="exact"/>
        <w:outlineLvl w:val="0"/>
        <w:rPr>
          <w:rFonts w:cs="Lucida Sans Unicode"/>
          <w:b/>
          <w:bCs/>
          <w:color w:val="000000"/>
          <w:sz w:val="18"/>
          <w:szCs w:val="18"/>
        </w:rPr>
      </w:pPr>
      <w:r>
        <w:rPr>
          <w:b/>
          <w:bCs/>
          <w:color w:val="000000"/>
          <w:sz w:val="18"/>
          <w:szCs w:val="18"/>
        </w:rPr>
        <w:t>Disclaimer</w:t>
      </w:r>
    </w:p>
    <w:p w14:paraId="51269E31" w14:textId="15D3B9B0" w:rsidR="004F1918" w:rsidRPr="00A525CB" w:rsidRDefault="00E5685D" w:rsidP="00085C91">
      <w:pPr>
        <w:adjustRightInd w:val="0"/>
        <w:snapToGrid w:val="0"/>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A525CB" w:rsidSect="00850C20">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998E8" w14:textId="77777777" w:rsidR="005D6AC2" w:rsidRDefault="005D6AC2" w:rsidP="00FD1184">
      <w:r>
        <w:separator/>
      </w:r>
    </w:p>
  </w:endnote>
  <w:endnote w:type="continuationSeparator" w:id="0">
    <w:p w14:paraId="7B68CE39" w14:textId="77777777" w:rsidR="005D6AC2" w:rsidRDefault="005D6AC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95368" w14:textId="77777777" w:rsidR="00BC1B97" w:rsidRDefault="00BC1B97">
    <w:pPr>
      <w:pStyle w:val="Fuzeile"/>
    </w:pPr>
  </w:p>
  <w:p w14:paraId="1E617787"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D1D72" w14:textId="77777777" w:rsidR="00BC1B97" w:rsidRDefault="00BC1B97" w:rsidP="00316EC0">
    <w:pPr>
      <w:pStyle w:val="Fuzeile"/>
    </w:pPr>
  </w:p>
  <w:p w14:paraId="099F93FB"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A4D3B" w14:textId="77777777" w:rsidR="005D6AC2" w:rsidRDefault="005D6AC2" w:rsidP="00FD1184">
      <w:r>
        <w:separator/>
      </w:r>
    </w:p>
  </w:footnote>
  <w:footnote w:type="continuationSeparator" w:id="0">
    <w:p w14:paraId="60CAEAC3" w14:textId="77777777" w:rsidR="005D6AC2" w:rsidRDefault="005D6AC2"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B8A33" w14:textId="40A2B18B" w:rsidR="00BC1B97" w:rsidRPr="003F4CD0" w:rsidRDefault="00B11C1A" w:rsidP="00316EC0">
    <w:pPr>
      <w:pStyle w:val="Kopfzeile"/>
      <w:spacing w:after="1880"/>
      <w:rPr>
        <w:sz w:val="2"/>
        <w:szCs w:val="2"/>
      </w:rPr>
    </w:pPr>
    <w:r w:rsidRPr="00CF4772">
      <w:rPr>
        <w:rFonts w:ascii="Times New Roman" w:eastAsia="SimHei" w:hAnsi="Times New Roman"/>
        <w:b/>
        <w:noProof/>
        <w:color w:val="991D85"/>
        <w:sz w:val="28"/>
        <w:szCs w:val="28"/>
        <w:lang w:val="en-US" w:eastAsia="zh-CN"/>
      </w:rPr>
      <w:drawing>
        <wp:anchor distT="0" distB="0" distL="114300" distR="114300" simplePos="0" relativeHeight="251668480" behindDoc="0" locked="0" layoutInCell="1" allowOverlap="1" wp14:anchorId="3C81F7F7" wp14:editId="421A7D3D">
          <wp:simplePos x="0" y="0"/>
          <wp:positionH relativeFrom="page">
            <wp:align>center</wp:align>
          </wp:positionH>
          <wp:positionV relativeFrom="paragraph">
            <wp:posOffset>-47185</wp:posOffset>
          </wp:positionV>
          <wp:extent cx="1840865" cy="445135"/>
          <wp:effectExtent l="0" t="0" r="6985" b="0"/>
          <wp:wrapThrough wrapText="bothSides">
            <wp:wrapPolygon edited="0">
              <wp:start x="0" y="0"/>
              <wp:lineTo x="0" y="20337"/>
              <wp:lineTo x="21458" y="20337"/>
              <wp:lineTo x="2145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445135"/>
                  </a:xfrm>
                  <a:prstGeom prst="rect">
                    <a:avLst/>
                  </a:prstGeom>
                  <a:noFill/>
                </pic:spPr>
              </pic:pic>
            </a:graphicData>
          </a:graphic>
        </wp:anchor>
      </w:drawing>
    </w:r>
    <w:r w:rsidR="00850C20">
      <w:rPr>
        <w:noProof/>
        <w:sz w:val="2"/>
        <w:szCs w:val="2"/>
      </w:rPr>
      <w:drawing>
        <wp:anchor distT="0" distB="0" distL="114300" distR="114300" simplePos="0" relativeHeight="251666432" behindDoc="0" locked="0" layoutInCell="1" allowOverlap="1" wp14:anchorId="7862B1C8" wp14:editId="7D4B3991">
          <wp:simplePos x="0" y="0"/>
          <wp:positionH relativeFrom="column">
            <wp:posOffset>4107180</wp:posOffset>
          </wp:positionH>
          <wp:positionV relativeFrom="paragraph">
            <wp:posOffset>-60960</wp:posOffset>
          </wp:positionV>
          <wp:extent cx="1871345" cy="499745"/>
          <wp:effectExtent l="0" t="0" r="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49EC6FE1" wp14:editId="0E8CDC7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28A16" w14:textId="77777777" w:rsidR="00BC1B97" w:rsidRPr="003F4CD0" w:rsidRDefault="00B175C1">
    <w:pPr>
      <w:pStyle w:val="Kopfzeile"/>
      <w:rPr>
        <w:sz w:val="2"/>
        <w:szCs w:val="2"/>
      </w:rPr>
    </w:pPr>
    <w:r>
      <w:rPr>
        <w:noProof/>
        <w:sz w:val="2"/>
        <w:szCs w:val="2"/>
      </w:rPr>
      <w:drawing>
        <wp:anchor distT="0" distB="0" distL="114300" distR="114300" simplePos="0" relativeHeight="251664384" behindDoc="0" locked="0" layoutInCell="1" allowOverlap="1" wp14:anchorId="4CF36167" wp14:editId="2FEC9CE3">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234B7C98" wp14:editId="21F79BA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9C3AA2"/>
    <w:multiLevelType w:val="hybridMultilevel"/>
    <w:tmpl w:val="55C2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3BD"/>
    <w:rsid w:val="00007459"/>
    <w:rsid w:val="00013722"/>
    <w:rsid w:val="00020EC3"/>
    <w:rsid w:val="00035360"/>
    <w:rsid w:val="00036434"/>
    <w:rsid w:val="000400C5"/>
    <w:rsid w:val="00046C72"/>
    <w:rsid w:val="00047E57"/>
    <w:rsid w:val="00084555"/>
    <w:rsid w:val="00085C91"/>
    <w:rsid w:val="00086556"/>
    <w:rsid w:val="00092F83"/>
    <w:rsid w:val="000A0DDB"/>
    <w:rsid w:val="000B4D73"/>
    <w:rsid w:val="000D081A"/>
    <w:rsid w:val="000D1DD8"/>
    <w:rsid w:val="000D7DF9"/>
    <w:rsid w:val="000E06AB"/>
    <w:rsid w:val="000E2184"/>
    <w:rsid w:val="000E2DE5"/>
    <w:rsid w:val="000F70A3"/>
    <w:rsid w:val="000F7816"/>
    <w:rsid w:val="00103837"/>
    <w:rsid w:val="00124443"/>
    <w:rsid w:val="0014346F"/>
    <w:rsid w:val="00162B4B"/>
    <w:rsid w:val="001631E8"/>
    <w:rsid w:val="00165932"/>
    <w:rsid w:val="00166485"/>
    <w:rsid w:val="0017414F"/>
    <w:rsid w:val="00180482"/>
    <w:rsid w:val="00180DC0"/>
    <w:rsid w:val="001837C2"/>
    <w:rsid w:val="00183F73"/>
    <w:rsid w:val="00187AC5"/>
    <w:rsid w:val="00191AC3"/>
    <w:rsid w:val="00191B6A"/>
    <w:rsid w:val="001936C1"/>
    <w:rsid w:val="00196518"/>
    <w:rsid w:val="001A268E"/>
    <w:rsid w:val="001F7C26"/>
    <w:rsid w:val="00215967"/>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4E6A"/>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35E91"/>
    <w:rsid w:val="00464856"/>
    <w:rsid w:val="00471F8F"/>
    <w:rsid w:val="00476F6F"/>
    <w:rsid w:val="0048125C"/>
    <w:rsid w:val="004820F9"/>
    <w:rsid w:val="00486462"/>
    <w:rsid w:val="0049367A"/>
    <w:rsid w:val="004A17C4"/>
    <w:rsid w:val="004A5E45"/>
    <w:rsid w:val="004C520C"/>
    <w:rsid w:val="004C5E53"/>
    <w:rsid w:val="004C672E"/>
    <w:rsid w:val="004C7B9F"/>
    <w:rsid w:val="004D3B15"/>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D6AC2"/>
    <w:rsid w:val="005E1B2B"/>
    <w:rsid w:val="005E3211"/>
    <w:rsid w:val="005E6AE3"/>
    <w:rsid w:val="005E799F"/>
    <w:rsid w:val="005F11EC"/>
    <w:rsid w:val="005F234C"/>
    <w:rsid w:val="005F50D9"/>
    <w:rsid w:val="0060031A"/>
    <w:rsid w:val="00600E86"/>
    <w:rsid w:val="00605C02"/>
    <w:rsid w:val="00606A38"/>
    <w:rsid w:val="00635F70"/>
    <w:rsid w:val="00645F2F"/>
    <w:rsid w:val="00650E27"/>
    <w:rsid w:val="00652A75"/>
    <w:rsid w:val="006651E2"/>
    <w:rsid w:val="006A581A"/>
    <w:rsid w:val="006A5A6B"/>
    <w:rsid w:val="006C6EA8"/>
    <w:rsid w:val="006D601A"/>
    <w:rsid w:val="006E2F15"/>
    <w:rsid w:val="006E434B"/>
    <w:rsid w:val="006F3AB9"/>
    <w:rsid w:val="006F48B3"/>
    <w:rsid w:val="00717EDA"/>
    <w:rsid w:val="0072366D"/>
    <w:rsid w:val="00723778"/>
    <w:rsid w:val="00731495"/>
    <w:rsid w:val="00744FA6"/>
    <w:rsid w:val="00763004"/>
    <w:rsid w:val="00770879"/>
    <w:rsid w:val="007733D3"/>
    <w:rsid w:val="00775D2E"/>
    <w:rsid w:val="007767AB"/>
    <w:rsid w:val="00784360"/>
    <w:rsid w:val="007A2C47"/>
    <w:rsid w:val="007C1E2C"/>
    <w:rsid w:val="007C4857"/>
    <w:rsid w:val="007D0943"/>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50C20"/>
    <w:rsid w:val="00860A6B"/>
    <w:rsid w:val="0088508F"/>
    <w:rsid w:val="00885442"/>
    <w:rsid w:val="00897078"/>
    <w:rsid w:val="008A0D35"/>
    <w:rsid w:val="008A2896"/>
    <w:rsid w:val="008A2AE8"/>
    <w:rsid w:val="008B03E0"/>
    <w:rsid w:val="008B7AFE"/>
    <w:rsid w:val="008C00D3"/>
    <w:rsid w:val="008C52EF"/>
    <w:rsid w:val="008E0A4A"/>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0CD3"/>
    <w:rsid w:val="009C2B65"/>
    <w:rsid w:val="009C40DA"/>
    <w:rsid w:val="009C5F4B"/>
    <w:rsid w:val="009E4892"/>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4EC5"/>
    <w:rsid w:val="00A97CD7"/>
    <w:rsid w:val="00A97EAD"/>
    <w:rsid w:val="00AA15C6"/>
    <w:rsid w:val="00AE3848"/>
    <w:rsid w:val="00AF0606"/>
    <w:rsid w:val="00AF6529"/>
    <w:rsid w:val="00AF7D27"/>
    <w:rsid w:val="00B11C1A"/>
    <w:rsid w:val="00B175C1"/>
    <w:rsid w:val="00B2025B"/>
    <w:rsid w:val="00B31D5A"/>
    <w:rsid w:val="00B5137F"/>
    <w:rsid w:val="00B53709"/>
    <w:rsid w:val="00B56705"/>
    <w:rsid w:val="00B64EAD"/>
    <w:rsid w:val="00B656C6"/>
    <w:rsid w:val="00B75CA9"/>
    <w:rsid w:val="00B811DE"/>
    <w:rsid w:val="00B9317E"/>
    <w:rsid w:val="00BA41A7"/>
    <w:rsid w:val="00BA4C6A"/>
    <w:rsid w:val="00BA584D"/>
    <w:rsid w:val="00BC1B97"/>
    <w:rsid w:val="00BC1D7E"/>
    <w:rsid w:val="00BE1628"/>
    <w:rsid w:val="00BF2CEC"/>
    <w:rsid w:val="00BF30BC"/>
    <w:rsid w:val="00BF70B0"/>
    <w:rsid w:val="00BF7733"/>
    <w:rsid w:val="00BF7C77"/>
    <w:rsid w:val="00C100C6"/>
    <w:rsid w:val="00C21FFE"/>
    <w:rsid w:val="00C2259A"/>
    <w:rsid w:val="00C242F2"/>
    <w:rsid w:val="00C251AD"/>
    <w:rsid w:val="00C310A2"/>
    <w:rsid w:val="00C31302"/>
    <w:rsid w:val="00C33407"/>
    <w:rsid w:val="00C4228E"/>
    <w:rsid w:val="00C4300F"/>
    <w:rsid w:val="00C44564"/>
    <w:rsid w:val="00C60F15"/>
    <w:rsid w:val="00C91994"/>
    <w:rsid w:val="00C930F0"/>
    <w:rsid w:val="00C94042"/>
    <w:rsid w:val="00CA6F45"/>
    <w:rsid w:val="00CB3A53"/>
    <w:rsid w:val="00CD1EE7"/>
    <w:rsid w:val="00CE2E92"/>
    <w:rsid w:val="00CF2E07"/>
    <w:rsid w:val="00CF3942"/>
    <w:rsid w:val="00D12103"/>
    <w:rsid w:val="00D30190"/>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C012C"/>
    <w:rsid w:val="00EC2C4D"/>
    <w:rsid w:val="00ED1DEA"/>
    <w:rsid w:val="00ED3808"/>
    <w:rsid w:val="00EE32B8"/>
    <w:rsid w:val="00EE4A72"/>
    <w:rsid w:val="00EF7EB3"/>
    <w:rsid w:val="00F018DC"/>
    <w:rsid w:val="00F138F8"/>
    <w:rsid w:val="00F439A1"/>
    <w:rsid w:val="00F5602B"/>
    <w:rsid w:val="00F6598A"/>
    <w:rsid w:val="00F66FEE"/>
    <w:rsid w:val="00F94E80"/>
    <w:rsid w:val="00F96B9B"/>
    <w:rsid w:val="00FA151A"/>
    <w:rsid w:val="00FA5F5C"/>
    <w:rsid w:val="00FB316C"/>
    <w:rsid w:val="00FC641F"/>
    <w:rsid w:val="00FC7A2A"/>
    <w:rsid w:val="00FD0461"/>
    <w:rsid w:val="00FD1184"/>
    <w:rsid w:val="00FE17B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708A04"/>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styleId="Kommentartext">
    <w:name w:val="annotation text"/>
    <w:basedOn w:val="Standard"/>
    <w:link w:val="KommentartextZchn"/>
    <w:semiHidden/>
    <w:unhideWhenUsed/>
    <w:rsid w:val="000E2DE5"/>
    <w:pPr>
      <w:spacing w:line="240" w:lineRule="auto"/>
    </w:pPr>
    <w:rPr>
      <w:rFonts w:ascii="Lucida Sans" w:hAnsi="Lucida Sans"/>
      <w:sz w:val="20"/>
      <w:szCs w:val="20"/>
      <w:lang w:val="de-DE"/>
    </w:rPr>
  </w:style>
  <w:style w:type="character" w:customStyle="1" w:styleId="KommentartextZchn">
    <w:name w:val="Kommentartext Zchn"/>
    <w:basedOn w:val="Absatz-Standardschriftart"/>
    <w:link w:val="Kommentartext"/>
    <w:semiHidden/>
    <w:rsid w:val="000E2DE5"/>
    <w:rPr>
      <w:rFonts w:ascii="Lucida Sans" w:hAnsi="Lucida Sans"/>
    </w:rPr>
  </w:style>
  <w:style w:type="character" w:styleId="Kommentarzeichen">
    <w:name w:val="annotation reference"/>
    <w:basedOn w:val="Absatz-Standardschriftart"/>
    <w:semiHidden/>
    <w:unhideWhenUsed/>
    <w:rsid w:val="000E2DE5"/>
    <w:rPr>
      <w:sz w:val="16"/>
      <w:szCs w:val="16"/>
    </w:rPr>
  </w:style>
  <w:style w:type="paragraph" w:customStyle="1" w:styleId="paragraph">
    <w:name w:val="paragraph"/>
    <w:basedOn w:val="Standard"/>
    <w:rsid w:val="008A2896"/>
    <w:pPr>
      <w:spacing w:before="100" w:beforeAutospacing="1" w:after="100" w:afterAutospacing="1" w:line="240" w:lineRule="auto"/>
    </w:pPr>
    <w:rPr>
      <w:rFonts w:ascii="Times New Roman" w:eastAsia="Times New Roman" w:hAnsi="Times New Roman"/>
      <w:sz w:val="24"/>
      <w:lang w:val="de-DE"/>
    </w:rPr>
  </w:style>
  <w:style w:type="character" w:customStyle="1" w:styleId="normaltextrun">
    <w:name w:val="normaltextrun"/>
    <w:basedOn w:val="Absatz-Standardschriftart"/>
    <w:rsid w:val="008A2896"/>
  </w:style>
  <w:style w:type="character" w:customStyle="1" w:styleId="eop">
    <w:name w:val="eop"/>
    <w:basedOn w:val="Absatz-Standardschriftart"/>
    <w:rsid w:val="008A2896"/>
  </w:style>
  <w:style w:type="character" w:styleId="NichtaufgelsteErwhnung">
    <w:name w:val="Unresolved Mention"/>
    <w:basedOn w:val="Absatz-Standardschriftart"/>
    <w:uiPriority w:val="99"/>
    <w:semiHidden/>
    <w:unhideWhenUsed/>
    <w:rsid w:val="00085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235566">
      <w:bodyDiv w:val="1"/>
      <w:marLeft w:val="0"/>
      <w:marRight w:val="0"/>
      <w:marTop w:val="0"/>
      <w:marBottom w:val="0"/>
      <w:divBdr>
        <w:top w:val="none" w:sz="0" w:space="0" w:color="auto"/>
        <w:left w:val="none" w:sz="0" w:space="0" w:color="auto"/>
        <w:bottom w:val="none" w:sz="0" w:space="0" w:color="auto"/>
        <w:right w:val="none" w:sz="0" w:space="0" w:color="auto"/>
      </w:divBdr>
    </w:div>
    <w:div w:id="579603009">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902672522">
      <w:bodyDiv w:val="1"/>
      <w:marLeft w:val="0"/>
      <w:marRight w:val="0"/>
      <w:marTop w:val="0"/>
      <w:marBottom w:val="0"/>
      <w:divBdr>
        <w:top w:val="none" w:sz="0" w:space="0" w:color="auto"/>
        <w:left w:val="none" w:sz="0" w:space="0" w:color="auto"/>
        <w:bottom w:val="none" w:sz="0" w:space="0" w:color="auto"/>
        <w:right w:val="none" w:sz="0" w:space="0" w:color="auto"/>
      </w:divBdr>
      <w:divsChild>
        <w:div w:id="607353744">
          <w:marLeft w:val="0"/>
          <w:marRight w:val="0"/>
          <w:marTop w:val="0"/>
          <w:marBottom w:val="0"/>
          <w:divBdr>
            <w:top w:val="none" w:sz="0" w:space="0" w:color="auto"/>
            <w:left w:val="none" w:sz="0" w:space="0" w:color="auto"/>
            <w:bottom w:val="none" w:sz="0" w:space="0" w:color="auto"/>
            <w:right w:val="none" w:sz="0" w:space="0" w:color="auto"/>
          </w:divBdr>
        </w:div>
        <w:div w:id="1684355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ilica-specialist.com/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ilica-specialist.com/en/service-center/press-releases/new-fumed-silica-plant-by-evonik-and-wynca-goes-on-stream-in-zhenjiang-china-164087.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vonik.canto.global/b/S2P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202DF3D5A9D17448B7A451089F8F19E" ma:contentTypeVersion="3" ma:contentTypeDescription="Ein neues Dokument erstellen." ma:contentTypeScope="" ma:versionID="7ae33fe02c9afbc6b6ac2487ef03238c">
  <xsd:schema xmlns:xsd="http://www.w3.org/2001/XMLSchema" xmlns:xs="http://www.w3.org/2001/XMLSchema" xmlns:p="http://schemas.microsoft.com/office/2006/metadata/properties" xmlns:ns2="2345d9ce-fe7f-4e7e-a7de-4b6d8536607e" targetNamespace="http://schemas.microsoft.com/office/2006/metadata/properties" ma:root="true" ma:fieldsID="59076b3209fc4ad89d007b8d73f7d050" ns2:_="">
    <xsd:import namespace="2345d9ce-fe7f-4e7e-a7de-4b6d8536607e"/>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5d9ce-fe7f-4e7e-a7de-4b6d85366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3FD77-CDE9-4BC2-B565-7F082917CF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E854F-424C-4509-854F-E74EA39AA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5d9ce-fe7f-4e7e-a7de-4b6d85366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7D6C1-D3C8-4E7A-AFF9-4A9DB91D7D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5745</Characters>
  <Application>Microsoft Office Word</Application>
  <DocSecurity>4</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6685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Peck, Nina</cp:lastModifiedBy>
  <cp:revision>2</cp:revision>
  <cp:lastPrinted>2021-10-14T11:06:00Z</cp:lastPrinted>
  <dcterms:created xsi:type="dcterms:W3CDTF">2021-10-14T11:32:00Z</dcterms:created>
  <dcterms:modified xsi:type="dcterms:W3CDTF">2021-10-14T11:32:00Z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0x0101007202DF3D5A9D17448B7A451089F8F19E</vt:lpwstr>
  </property>
  <property fmtid="{D5CDD505-2E9C-101B-9397-08002B2CF9AE}" pid="3" name="MSIP_Label_29871acb-3e8e-4cf1-928b-53cb657a6025_Enabled">
    <vt:lpwstr>true</vt:lpwstr>
  </property>
  <property fmtid="{D5CDD505-2E9C-101B-9397-08002B2CF9AE}" pid="4" name="MSIP_Label_29871acb-3e8e-4cf1-928b-53cb657a6025_SetDate">
    <vt:lpwstr>2021-03-02T05:34:56Z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e6d3a183-e0fc-48c1-a4bc-a7ab27c3ba39</vt:lpwstr>
  </property>
  <property fmtid="{D5CDD505-2E9C-101B-9397-08002B2CF9AE}" pid="9" name="MSIP_Label_29871acb-3e8e-4cf1-928b-53cb657a6025_ContentBits">
    <vt:lpwstr>0</vt:lpwstr>
  </property>
</Properties>
</file>