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2DB4EFFD" w:rsidR="004F1918" w:rsidRPr="004F1918" w:rsidRDefault="005752D0" w:rsidP="004F1918">
            <w:pPr>
              <w:pStyle w:val="M7"/>
              <w:framePr w:wrap="auto" w:vAnchor="margin" w:hAnchor="text" w:xAlign="left" w:yAlign="inline"/>
              <w:suppressOverlap w:val="0"/>
              <w:rPr>
                <w:b w:val="0"/>
                <w:sz w:val="18"/>
                <w:szCs w:val="18"/>
                <w:lang w:val="en-US"/>
              </w:rPr>
            </w:pPr>
            <w:r>
              <w:rPr>
                <w:b w:val="0"/>
                <w:sz w:val="18"/>
                <w:szCs w:val="18"/>
                <w:lang w:val="en-US"/>
              </w:rPr>
              <w:t>26</w:t>
            </w:r>
            <w:r w:rsidR="00BD35EB">
              <w:rPr>
                <w:b w:val="0"/>
                <w:sz w:val="18"/>
                <w:szCs w:val="18"/>
                <w:lang w:val="en-US"/>
              </w:rPr>
              <w:t xml:space="preserve"> </w:t>
            </w:r>
            <w:r>
              <w:rPr>
                <w:b w:val="0"/>
                <w:sz w:val="18"/>
                <w:szCs w:val="18"/>
                <w:lang w:val="en-US"/>
              </w:rPr>
              <w:t>May 2021</w:t>
            </w:r>
            <w:bookmarkStart w:id="0" w:name="_GoBack"/>
            <w:bookmarkEnd w:id="0"/>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4C4176F7" w:rsidR="00195DC1" w:rsidRDefault="00BB75B8" w:rsidP="00195DC1">
            <w:pPr>
              <w:pStyle w:val="M10"/>
              <w:framePr w:wrap="auto" w:vAnchor="margin" w:hAnchor="text" w:xAlign="left" w:yAlign="inline"/>
              <w:suppressOverlap w:val="0"/>
              <w:rPr>
                <w:b/>
                <w:lang w:val="en-US"/>
              </w:rPr>
            </w:pPr>
            <w:r>
              <w:rPr>
                <w:b/>
                <w:bCs/>
                <w:lang w:val="en-US"/>
              </w:rPr>
              <w:t xml:space="preserve">Main </w:t>
            </w:r>
            <w:r w:rsidR="004D021B">
              <w:rPr>
                <w:b/>
                <w:bCs/>
                <w:lang w:val="en-US"/>
              </w:rPr>
              <w:t xml:space="preserve">press </w:t>
            </w:r>
            <w:r>
              <w:rPr>
                <w:b/>
                <w:bCs/>
                <w:lang w:val="en-US"/>
              </w:rPr>
              <w:t>c</w:t>
            </w:r>
            <w:r w:rsidR="009C7676" w:rsidRPr="00195DC1">
              <w:rPr>
                <w:b/>
                <w:bCs/>
                <w:lang w:val="en-US"/>
              </w:rPr>
              <w:t>ontact</w:t>
            </w:r>
            <w:r w:rsidR="009C7676">
              <w:rPr>
                <w:lang w:val="en-US"/>
              </w:rPr>
              <w:t xml:space="preserve"> </w:t>
            </w:r>
            <w:r w:rsidR="009C7676">
              <w:rPr>
                <w:lang w:val="en-US"/>
              </w:rPr>
              <w:br/>
            </w:r>
            <w:r w:rsidR="00CC221E">
              <w:rPr>
                <w:b/>
                <w:lang w:val="en-US"/>
              </w:rPr>
              <w:t>Thomas Lange</w:t>
            </w:r>
          </w:p>
          <w:p w14:paraId="5B0CB769" w14:textId="77777777" w:rsidR="00397F27" w:rsidRDefault="00397F27" w:rsidP="00397F27">
            <w:pPr>
              <w:pStyle w:val="M10"/>
              <w:framePr w:wrap="auto" w:vAnchor="margin" w:hAnchor="text" w:xAlign="left" w:yAlign="inline"/>
              <w:suppressOverlap w:val="0"/>
              <w:rPr>
                <w:lang w:val="en-US"/>
              </w:rPr>
            </w:pPr>
            <w:r>
              <w:rPr>
                <w:lang w:val="en-US"/>
              </w:rPr>
              <w:t>Head of Market Communications</w:t>
            </w:r>
          </w:p>
          <w:p w14:paraId="11E527FD" w14:textId="74E16BCB" w:rsidR="00397F27" w:rsidRDefault="00CC221E" w:rsidP="00397F27">
            <w:pPr>
              <w:pStyle w:val="M10"/>
              <w:framePr w:wrap="auto" w:vAnchor="margin" w:hAnchor="text" w:xAlign="left" w:yAlign="inline"/>
              <w:suppressOverlap w:val="0"/>
              <w:rPr>
                <w:lang w:val="en-US"/>
              </w:rPr>
            </w:pPr>
            <w:r>
              <w:rPr>
                <w:lang w:val="en-US"/>
              </w:rPr>
              <w:t>Coating Additives</w:t>
            </w:r>
          </w:p>
          <w:p w14:paraId="4441AE71" w14:textId="77777777" w:rsidR="00195DC1" w:rsidRPr="001833A3" w:rsidRDefault="00195DC1" w:rsidP="00195DC1">
            <w:pPr>
              <w:pStyle w:val="M10"/>
              <w:framePr w:wrap="auto" w:vAnchor="margin" w:hAnchor="text" w:xAlign="left" w:yAlign="inline"/>
              <w:suppressOverlap w:val="0"/>
              <w:rPr>
                <w:lang w:val="en-US"/>
              </w:rPr>
            </w:pPr>
            <w:r w:rsidRPr="001833A3">
              <w:rPr>
                <w:lang w:val="en-US"/>
              </w:rPr>
              <w:t>Phone + 49 000 000-0000</w:t>
            </w:r>
          </w:p>
          <w:p w14:paraId="45D2785B" w14:textId="31C73075" w:rsidR="00195DC1" w:rsidRPr="00E12886" w:rsidRDefault="00CC221E" w:rsidP="00195DC1">
            <w:pPr>
              <w:pStyle w:val="M12"/>
              <w:framePr w:wrap="auto" w:vAnchor="margin" w:hAnchor="text" w:xAlign="left" w:yAlign="inline"/>
              <w:suppressOverlap w:val="0"/>
              <w:rPr>
                <w:lang w:val="en-US"/>
              </w:rPr>
            </w:pPr>
            <w:r>
              <w:rPr>
                <w:lang w:val="en-US"/>
              </w:rPr>
              <w:t>thomas</w:t>
            </w:r>
            <w:r w:rsidR="00195DC1" w:rsidRPr="001833A3">
              <w:rPr>
                <w:lang w:val="en-US"/>
              </w:rPr>
              <w:t>.</w:t>
            </w:r>
            <w:r>
              <w:rPr>
                <w:lang w:val="en-US"/>
              </w:rPr>
              <w:t>lange2</w:t>
            </w:r>
            <w:r w:rsidR="00195DC1" w:rsidRPr="001833A3">
              <w:rPr>
                <w:lang w:val="en-US"/>
              </w:rPr>
              <w:t>@evonik.com</w:t>
            </w:r>
          </w:p>
          <w:p w14:paraId="6E09D66A" w14:textId="77777777" w:rsidR="00195DC1" w:rsidRDefault="00195DC1" w:rsidP="009C7676">
            <w:pPr>
              <w:pStyle w:val="M7"/>
              <w:framePr w:wrap="auto" w:vAnchor="margin" w:hAnchor="text" w:xAlign="left" w:yAlign="inline"/>
              <w:suppressOverlap w:val="0"/>
              <w:rPr>
                <w:lang w:val="en-US"/>
              </w:rPr>
            </w:pPr>
          </w:p>
          <w:p w14:paraId="0F59A9C5" w14:textId="4B681302" w:rsidR="00195DC1" w:rsidRDefault="00BB75B8" w:rsidP="009C7676">
            <w:pPr>
              <w:pStyle w:val="M7"/>
              <w:framePr w:wrap="auto" w:vAnchor="margin" w:hAnchor="text" w:xAlign="left" w:yAlign="inline"/>
              <w:suppressOverlap w:val="0"/>
              <w:rPr>
                <w:lang w:val="en-US"/>
              </w:rPr>
            </w:pPr>
            <w:r>
              <w:rPr>
                <w:lang w:val="en-US"/>
              </w:rPr>
              <w:t>Alternative press contact</w:t>
            </w:r>
          </w:p>
          <w:p w14:paraId="030E7607" w14:textId="461774B7" w:rsidR="009C7676" w:rsidRPr="003C3375" w:rsidRDefault="007170B2" w:rsidP="009C7676">
            <w:pPr>
              <w:pStyle w:val="M7"/>
              <w:framePr w:wrap="auto" w:vAnchor="margin" w:hAnchor="text" w:xAlign="left" w:yAlign="inline"/>
              <w:suppressOverlap w:val="0"/>
              <w:rPr>
                <w:lang w:val="en-US"/>
              </w:rPr>
            </w:pPr>
            <w:r w:rsidRPr="007170B2">
              <w:rPr>
                <w:lang w:val="en-US"/>
              </w:rPr>
              <w:t>Katja</w:t>
            </w:r>
            <w:r>
              <w:rPr>
                <w:lang w:val="en-US"/>
              </w:rPr>
              <w:t xml:space="preserve"> Marx</w:t>
            </w:r>
          </w:p>
          <w:p w14:paraId="155121C4" w14:textId="77777777" w:rsidR="00BD35EB"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p>
          <w:p w14:paraId="15DA04F2" w14:textId="11C8B0AE" w:rsidR="009C7676" w:rsidRPr="00E12886" w:rsidRDefault="00BD35EB" w:rsidP="009C7676">
            <w:pPr>
              <w:pStyle w:val="M9"/>
              <w:framePr w:wrap="auto" w:vAnchor="margin" w:hAnchor="text" w:xAlign="left" w:yAlign="inline"/>
              <w:suppressOverlap w:val="0"/>
              <w:rPr>
                <w:lang w:val="en-US"/>
              </w:rPr>
            </w:pPr>
            <w:r>
              <w:rPr>
                <w:lang w:val="en-US"/>
              </w:rPr>
              <w:t>Specialty Additi</w:t>
            </w:r>
            <w:r w:rsidR="008C54B0">
              <w:rPr>
                <w:lang w:val="en-US"/>
              </w:rPr>
              <w:t xml:space="preserve">ves </w:t>
            </w:r>
            <w:r w:rsidR="009C7676">
              <w:rPr>
                <w:lang w:val="en-US"/>
              </w:rPr>
              <w:br/>
              <w:t xml:space="preserve">Phone +49 </w:t>
            </w:r>
            <w:r w:rsidR="0021610F" w:rsidRPr="0021610F">
              <w:rPr>
                <w:lang w:val="en-US"/>
              </w:rPr>
              <w:t>6181 59</w:t>
            </w:r>
            <w:r w:rsidR="0021610F">
              <w:rPr>
                <w:lang w:val="en-US"/>
              </w:rPr>
              <w:t>-</w:t>
            </w:r>
            <w:r w:rsidR="0021610F" w:rsidRPr="0021610F">
              <w:rPr>
                <w:lang w:val="en-US"/>
              </w:rPr>
              <w:t>13831</w:t>
            </w:r>
          </w:p>
          <w:p w14:paraId="049090C2" w14:textId="791C382F" w:rsidR="00BD35EB" w:rsidRPr="00BD35EB" w:rsidRDefault="00BD35EB" w:rsidP="009C7676">
            <w:pPr>
              <w:spacing w:line="180" w:lineRule="exact"/>
              <w:rPr>
                <w:rStyle w:val="Hyperlink"/>
                <w:sz w:val="13"/>
                <w:szCs w:val="13"/>
              </w:rPr>
            </w:pPr>
            <w:r w:rsidRPr="00BD35EB">
              <w:rPr>
                <w:rStyle w:val="Hyperlink"/>
                <w:sz w:val="13"/>
                <w:szCs w:val="13"/>
              </w:rPr>
              <w:t>katja.marx@evonik.com</w:t>
            </w:r>
          </w:p>
          <w:p w14:paraId="48AF9865" w14:textId="4A69E238" w:rsidR="004F1918" w:rsidRPr="009C7676" w:rsidRDefault="004F1918" w:rsidP="00BD35EB">
            <w:pPr>
              <w:spacing w:line="180" w:lineRule="exact"/>
              <w:rPr>
                <w:lang w:val="en-US"/>
              </w:rPr>
            </w:pP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4A5102DF" w14:textId="77777777" w:rsidR="00CC221E" w:rsidRPr="00CC221E" w:rsidRDefault="00CC221E" w:rsidP="00CC221E">
      <w:pPr>
        <w:rPr>
          <w:b/>
          <w:bCs/>
          <w:sz w:val="24"/>
          <w:lang w:val="en-US"/>
        </w:rPr>
      </w:pPr>
      <w:r w:rsidRPr="00CC221E">
        <w:rPr>
          <w:b/>
          <w:bCs/>
          <w:sz w:val="24"/>
          <w:lang w:val="en-US"/>
        </w:rPr>
        <w:t>TEGO® Humectant 7005: New humectant combines effectiveness with low impact on coating properties</w:t>
      </w:r>
    </w:p>
    <w:p w14:paraId="48AF987D" w14:textId="77777777" w:rsidR="00FC641F" w:rsidRPr="00CC221E" w:rsidRDefault="00FC641F" w:rsidP="00CD1EE7">
      <w:pPr>
        <w:pStyle w:val="Titel"/>
        <w:rPr>
          <w:lang w:val="en-US"/>
        </w:rPr>
      </w:pPr>
    </w:p>
    <w:p w14:paraId="4C5F7521" w14:textId="77777777" w:rsidR="00CC221E" w:rsidRPr="00CC221E" w:rsidRDefault="00CC221E" w:rsidP="00CC221E">
      <w:pPr>
        <w:pStyle w:val="Listenabsatz"/>
        <w:numPr>
          <w:ilvl w:val="0"/>
          <w:numId w:val="32"/>
        </w:numPr>
        <w:rPr>
          <w:lang w:val="en-US"/>
        </w:rPr>
      </w:pPr>
      <w:r w:rsidRPr="00CC221E">
        <w:rPr>
          <w:lang w:val="en-US"/>
        </w:rPr>
        <w:t>Very low VOC content</w:t>
      </w:r>
    </w:p>
    <w:p w14:paraId="051D488F" w14:textId="3EF5CBBB" w:rsidR="00CC221E" w:rsidRPr="00CC221E" w:rsidRDefault="00CC221E" w:rsidP="00CC221E">
      <w:pPr>
        <w:pStyle w:val="Listenabsatz"/>
        <w:numPr>
          <w:ilvl w:val="0"/>
          <w:numId w:val="32"/>
        </w:numPr>
        <w:rPr>
          <w:lang w:val="en-US"/>
        </w:rPr>
      </w:pPr>
      <w:r w:rsidRPr="00CC221E">
        <w:rPr>
          <w:lang w:val="en-US"/>
        </w:rPr>
        <w:t>Effective against drying tendency and adhesion / caking</w:t>
      </w:r>
    </w:p>
    <w:p w14:paraId="48AF9880" w14:textId="62541396" w:rsidR="00D96E04" w:rsidRPr="00CC221E" w:rsidRDefault="00CC221E" w:rsidP="00CC221E">
      <w:pPr>
        <w:pStyle w:val="Listenabsatz"/>
        <w:numPr>
          <w:ilvl w:val="0"/>
          <w:numId w:val="32"/>
        </w:numPr>
        <w:rPr>
          <w:lang w:val="en-US"/>
        </w:rPr>
      </w:pPr>
      <w:r w:rsidRPr="00CC221E">
        <w:rPr>
          <w:lang w:val="en-US"/>
        </w:rPr>
        <w:t>Low influence on coating properties</w:t>
      </w:r>
    </w:p>
    <w:p w14:paraId="48AF9882" w14:textId="77777777" w:rsidR="00D96E04" w:rsidRPr="00103837" w:rsidRDefault="00D96E04" w:rsidP="00103837">
      <w:pPr>
        <w:ind w:left="340" w:right="85"/>
        <w:rPr>
          <w:rFonts w:cs="Lucida Sans Unicode"/>
          <w:sz w:val="24"/>
          <w:lang w:val="en-US"/>
        </w:rPr>
      </w:pPr>
    </w:p>
    <w:p w14:paraId="48AF9883" w14:textId="77777777" w:rsidR="00CD1EE7" w:rsidRDefault="00CD1EE7" w:rsidP="00CD1EE7"/>
    <w:p w14:paraId="0EED2E82" w14:textId="324357C4" w:rsidR="00CC221E" w:rsidRDefault="00CC221E" w:rsidP="00CC221E">
      <w:pPr>
        <w:rPr>
          <w:lang w:val="en-US"/>
        </w:rPr>
      </w:pPr>
      <w:r w:rsidRPr="001E18A7">
        <w:rPr>
          <w:lang w:val="en-US"/>
        </w:rPr>
        <w:t>Essen, Germany. Evonik is supplementing its portfolio of additives with an effective product for binder-free pigment pastes that has a particularly low VOC content and at the same time shows a low influence on paste properties such as color strength and viscosity. TEGO® Humectant 7005 is effective against drying of pigment concentrates, while its influence on water resistance and other paint properties remains low. This special combination makes the new product, which is available worldwide, particularly suitable for a wide range of applications, such as architectural paints or industrial coatings.</w:t>
      </w:r>
    </w:p>
    <w:p w14:paraId="5C8ACDBF" w14:textId="77777777" w:rsidR="00CC221E" w:rsidRPr="001E18A7" w:rsidRDefault="00CC221E" w:rsidP="00CC221E">
      <w:pPr>
        <w:rPr>
          <w:lang w:val="en-US"/>
        </w:rPr>
      </w:pPr>
    </w:p>
    <w:p w14:paraId="3C1DE53A" w14:textId="77777777" w:rsidR="00CC221E" w:rsidRPr="001E18A7" w:rsidRDefault="00CC221E" w:rsidP="00CC221E">
      <w:pPr>
        <w:rPr>
          <w:b/>
          <w:bCs/>
          <w:lang w:val="en-US"/>
        </w:rPr>
      </w:pPr>
      <w:r w:rsidRPr="001E18A7">
        <w:rPr>
          <w:b/>
          <w:bCs/>
          <w:lang w:val="en-US"/>
        </w:rPr>
        <w:t>TEGO® Humectant 7005 new on the market</w:t>
      </w:r>
    </w:p>
    <w:p w14:paraId="61EFBE28" w14:textId="580CDAFE" w:rsidR="00CC221E" w:rsidRDefault="00CC221E" w:rsidP="00CC221E">
      <w:pPr>
        <w:rPr>
          <w:lang w:val="en-US"/>
        </w:rPr>
      </w:pPr>
      <w:r w:rsidRPr="001E18A7">
        <w:rPr>
          <w:lang w:val="en-US"/>
        </w:rPr>
        <w:t>The formulation of paints and coatings is a laborious and complex process in which all components must be carefully coordinated. One of the challenges is the short drying time of binder-free pigment pastes. The addition of a humectant extends this so-called "open time" until drying, but usually affects the coating properties. For example, it reduces the water resistance of the formulation, which is particularly important for industrial coatings</w:t>
      </w:r>
      <w:r>
        <w:rPr>
          <w:lang w:val="en-US"/>
        </w:rPr>
        <w:t>.</w:t>
      </w:r>
    </w:p>
    <w:p w14:paraId="003A293B" w14:textId="77777777" w:rsidR="00CC221E" w:rsidRPr="001E18A7" w:rsidRDefault="00CC221E" w:rsidP="00CC221E">
      <w:pPr>
        <w:rPr>
          <w:lang w:val="en-US"/>
        </w:rPr>
      </w:pPr>
    </w:p>
    <w:p w14:paraId="455EE770" w14:textId="54040688" w:rsidR="00CC221E" w:rsidRDefault="00CC221E" w:rsidP="00CC221E">
      <w:pPr>
        <w:rPr>
          <w:lang w:val="en-US"/>
        </w:rPr>
      </w:pPr>
      <w:r w:rsidRPr="001E18A7">
        <w:rPr>
          <w:lang w:val="en-US"/>
        </w:rPr>
        <w:t>"Keeping the balance here is an important task during development," says Frank Kleinsteinberg, head of pigment concentrates application technology. "For the formulator, it is important that the humectant maintains the paste properties, such as color strength, stability, compatibility or viscosity, and shows little influence on the coating properties."</w:t>
      </w:r>
    </w:p>
    <w:p w14:paraId="397B69B2" w14:textId="77777777" w:rsidR="00CC221E" w:rsidRPr="001E18A7" w:rsidRDefault="00CC221E" w:rsidP="00CC221E">
      <w:pPr>
        <w:rPr>
          <w:lang w:val="en-US"/>
        </w:rPr>
      </w:pPr>
    </w:p>
    <w:p w14:paraId="64E18488" w14:textId="77777777" w:rsidR="00CC221E" w:rsidRPr="001E18A7" w:rsidRDefault="00CC221E" w:rsidP="00CC221E">
      <w:pPr>
        <w:rPr>
          <w:b/>
          <w:bCs/>
          <w:lang w:val="en-US"/>
        </w:rPr>
      </w:pPr>
      <w:r w:rsidRPr="001E18A7">
        <w:rPr>
          <w:b/>
          <w:bCs/>
          <w:lang w:val="en-US"/>
        </w:rPr>
        <w:t>Additive with a particularly broad field of application</w:t>
      </w:r>
    </w:p>
    <w:p w14:paraId="3AA6553C" w14:textId="3BD3D90A" w:rsidR="00CC221E" w:rsidRDefault="00CC221E" w:rsidP="00CC221E">
      <w:pPr>
        <w:pStyle w:val="Kommentartext"/>
        <w:rPr>
          <w:rFonts w:ascii="Lucida Sans Unicode" w:hAnsi="Lucida Sans Unicode" w:cs="Lucida Sans Unicode"/>
          <w:sz w:val="22"/>
          <w:szCs w:val="22"/>
          <w:lang w:val="en-US"/>
        </w:rPr>
      </w:pPr>
      <w:r w:rsidRPr="00CC221E">
        <w:rPr>
          <w:rFonts w:ascii="Lucida Sans Unicode" w:hAnsi="Lucida Sans Unicode" w:cs="Lucida Sans Unicode"/>
          <w:sz w:val="22"/>
          <w:szCs w:val="22"/>
          <w:lang w:val="en-US"/>
        </w:rPr>
        <w:t xml:space="preserve">The Coating Additives </w:t>
      </w:r>
      <w:r>
        <w:rPr>
          <w:rFonts w:ascii="Lucida Sans Unicode" w:hAnsi="Lucida Sans Unicode" w:cs="Lucida Sans Unicode"/>
          <w:sz w:val="22"/>
          <w:szCs w:val="22"/>
          <w:lang w:val="en-US"/>
        </w:rPr>
        <w:t>b</w:t>
      </w:r>
      <w:r w:rsidRPr="00CC221E">
        <w:rPr>
          <w:rFonts w:ascii="Lucida Sans Unicode" w:hAnsi="Lucida Sans Unicode" w:cs="Lucida Sans Unicode"/>
          <w:sz w:val="22"/>
          <w:szCs w:val="22"/>
          <w:lang w:val="en-US"/>
        </w:rPr>
        <w:t xml:space="preserve">usiness </w:t>
      </w:r>
      <w:r>
        <w:rPr>
          <w:rFonts w:ascii="Lucida Sans Unicode" w:hAnsi="Lucida Sans Unicode" w:cs="Lucida Sans Unicode"/>
          <w:sz w:val="22"/>
          <w:szCs w:val="22"/>
          <w:lang w:val="en-US"/>
        </w:rPr>
        <w:t>l</w:t>
      </w:r>
      <w:r w:rsidRPr="00CC221E">
        <w:rPr>
          <w:rFonts w:ascii="Lucida Sans Unicode" w:hAnsi="Lucida Sans Unicode" w:cs="Lucida Sans Unicode"/>
          <w:sz w:val="22"/>
          <w:szCs w:val="22"/>
          <w:lang w:val="en-US"/>
        </w:rPr>
        <w:t>ine has now launched TEGO® Humectant 7005, a new humectant for binder-free pigment pastes, which has been proven successful through extensive testing.</w:t>
      </w:r>
    </w:p>
    <w:p w14:paraId="1A20B3FE" w14:textId="2600EE98" w:rsidR="00CC221E" w:rsidRDefault="00CC221E" w:rsidP="00CC221E">
      <w:pPr>
        <w:rPr>
          <w:lang w:val="en-US"/>
        </w:rPr>
      </w:pPr>
      <w:r w:rsidRPr="001E18A7">
        <w:rPr>
          <w:lang w:val="en-US"/>
        </w:rPr>
        <w:lastRenderedPageBreak/>
        <w:t>The product also impresses with its low VOC and SVOC content of less than 0.1 percent. This means that it can be used without restriction in formulations that comply with the current VOC regulations in Europe and the USA.</w:t>
      </w:r>
    </w:p>
    <w:p w14:paraId="0CCE0E72" w14:textId="77777777" w:rsidR="00CC221E" w:rsidRPr="001E18A7" w:rsidRDefault="00CC221E" w:rsidP="00CC221E">
      <w:pPr>
        <w:rPr>
          <w:lang w:val="en-US"/>
        </w:rPr>
      </w:pPr>
    </w:p>
    <w:p w14:paraId="73A5DEE7" w14:textId="2686630D" w:rsidR="00CC221E" w:rsidRDefault="00CC221E" w:rsidP="00CC221E">
      <w:pPr>
        <w:rPr>
          <w:lang w:val="en-US"/>
        </w:rPr>
      </w:pPr>
      <w:r w:rsidRPr="001E18A7">
        <w:rPr>
          <w:lang w:val="en-US"/>
        </w:rPr>
        <w:t>Evonik thus has another humectant in its portfolio alongside TEGO® Humectant 7000, which has proven itself over many years, so that customers can choose which product better suits their formulation.</w:t>
      </w:r>
    </w:p>
    <w:p w14:paraId="0C92A080" w14:textId="77777777" w:rsidR="00CC221E" w:rsidRPr="001E18A7" w:rsidRDefault="00CC221E" w:rsidP="00CC221E">
      <w:pPr>
        <w:rPr>
          <w:lang w:val="en-US"/>
        </w:rPr>
      </w:pPr>
    </w:p>
    <w:p w14:paraId="3D6536A2" w14:textId="7023F982" w:rsidR="00CC221E" w:rsidRDefault="00CC221E" w:rsidP="00CC221E">
      <w:pPr>
        <w:rPr>
          <w:lang w:val="en-US"/>
        </w:rPr>
      </w:pPr>
      <w:r w:rsidRPr="001E18A7">
        <w:rPr>
          <w:lang w:val="en-US"/>
        </w:rPr>
        <w:t>With its particularly low VOC content combined with its effectiveness and low impact on coating properties, TEGO® Humectant 7005, which is available worldwide, can be used more widely than, for example, the PEG 400 and comparable products frequently used on the market, and makes the formulator's work immensely easier.</w:t>
      </w:r>
    </w:p>
    <w:p w14:paraId="2F27D41B" w14:textId="77777777" w:rsidR="00CC221E" w:rsidRPr="001E18A7" w:rsidRDefault="00CC221E" w:rsidP="00CC221E">
      <w:pPr>
        <w:rPr>
          <w:lang w:val="en-US"/>
        </w:rPr>
      </w:pPr>
    </w:p>
    <w:p w14:paraId="6EEDC249" w14:textId="77777777" w:rsidR="00CC221E" w:rsidRPr="001E18A7" w:rsidRDefault="00CC221E" w:rsidP="00CC221E">
      <w:pPr>
        <w:rPr>
          <w:lang w:val="en-US"/>
        </w:rPr>
      </w:pPr>
      <w:r w:rsidRPr="001E18A7">
        <w:rPr>
          <w:lang w:val="en-US"/>
        </w:rPr>
        <w:t>Technical, regulatory and safety data sheets for TEGO® Humectant 7005 can be found at www.coatino.com.</w:t>
      </w:r>
    </w:p>
    <w:p w14:paraId="5E0E2DBE" w14:textId="0532F4FD" w:rsidR="009C7676" w:rsidRPr="00CC221E" w:rsidRDefault="009C7676" w:rsidP="00CD1EE7">
      <w:pPr>
        <w:rPr>
          <w:lang w:val="en-US"/>
        </w:rPr>
      </w:pPr>
    </w:p>
    <w:p w14:paraId="4FC274FC" w14:textId="720ED9A9" w:rsidR="009C7676" w:rsidRDefault="009C7676" w:rsidP="00CD1EE7"/>
    <w:p w14:paraId="3EC11ABC" w14:textId="77777777" w:rsidR="009C7676" w:rsidRDefault="009C7676" w:rsidP="00CD1EE7"/>
    <w:p w14:paraId="48AF988C" w14:textId="77777777" w:rsidR="004F1918" w:rsidRDefault="004F1918" w:rsidP="00CD1EE7"/>
    <w:p w14:paraId="48AF9892" w14:textId="529A8F90"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48AF9893" w14:textId="4D072A1D" w:rsidR="00E5685D" w:rsidRDefault="00E5685D" w:rsidP="00E5685D">
      <w:pPr>
        <w:spacing w:line="220" w:lineRule="exact"/>
        <w:rPr>
          <w:sz w:val="18"/>
          <w:szCs w:val="18"/>
        </w:rPr>
      </w:pPr>
      <w:r w:rsidRPr="34BA81E6">
        <w:rPr>
          <w:sz w:val="18"/>
          <w:szCs w:val="18"/>
        </w:rPr>
        <w:t xml:space="preserve">Evonik is one of the world leaders in specialty chemicals. The company is active in more than 100 countries around the world and generated </w:t>
      </w:r>
      <w:r w:rsidR="00E11823">
        <w:rPr>
          <w:rStyle w:val="normaltextrun"/>
          <w:rFonts w:cs="Lucida Sans Unicode"/>
          <w:color w:val="000000"/>
          <w:sz w:val="18"/>
          <w:szCs w:val="18"/>
          <w:bdr w:val="none" w:sz="0" w:space="0" w:color="auto" w:frame="1"/>
        </w:rPr>
        <w:t xml:space="preserve">sales of €12.2 billion and an operating profit (adjusted EBITDA) of €1.91 billion in 2020. Evonik goes far beyond chemistry to create innovative, profitable and sustainable solutions for customers. </w:t>
      </w:r>
      <w:r w:rsidR="65CF5B9E">
        <w:rPr>
          <w:rStyle w:val="normaltextrun"/>
          <w:rFonts w:cs="Lucida Sans Unicode"/>
          <w:color w:val="000000"/>
          <w:sz w:val="18"/>
          <w:szCs w:val="18"/>
          <w:bdr w:val="none" w:sz="0" w:space="0" w:color="auto" w:frame="1"/>
        </w:rPr>
        <w:t xml:space="preserve">About </w:t>
      </w:r>
      <w:r w:rsidR="00E11823">
        <w:rPr>
          <w:rStyle w:val="normaltextrun"/>
          <w:rFonts w:cs="Lucida Sans Unicode"/>
          <w:color w:val="000000"/>
          <w:sz w:val="18"/>
          <w:szCs w:val="18"/>
          <w:bdr w:val="none" w:sz="0" w:space="0" w:color="auto" w:frame="1"/>
        </w:rPr>
        <w:t xml:space="preserve">33,000 employees </w:t>
      </w:r>
      <w:r w:rsidRPr="34BA81E6">
        <w:rPr>
          <w:sz w:val="18"/>
          <w:szCs w:val="18"/>
        </w:rPr>
        <w:t xml:space="preserve">work together for a common purpose: </w:t>
      </w:r>
      <w:r w:rsidR="00DE5B23">
        <w:rPr>
          <w:rStyle w:val="normaltextrun"/>
          <w:rFonts w:cs="Lucida Sans Unicode"/>
          <w:color w:val="000000"/>
          <w:sz w:val="18"/>
          <w:szCs w:val="18"/>
          <w:shd w:val="clear" w:color="auto" w:fill="FFFFFF"/>
        </w:rPr>
        <w:t>We want to improve life</w:t>
      </w:r>
      <w:r w:rsidR="00DE5B23">
        <w:rPr>
          <w:rFonts w:ascii="Trebuchet MS" w:hAnsi="Trebuchet MS"/>
          <w:color w:val="0D0D0D"/>
          <w:sz w:val="20"/>
          <w:szCs w:val="20"/>
          <w:shd w:val="clear" w:color="auto" w:fill="FFFFFF"/>
          <w:lang w:val="en-US"/>
        </w:rPr>
        <w:t> </w:t>
      </w:r>
      <w:r w:rsidR="00DE5B23">
        <w:rPr>
          <w:rFonts w:cs="Lucida Sans Unicode"/>
          <w:color w:val="000000"/>
          <w:sz w:val="18"/>
          <w:szCs w:val="18"/>
          <w:shd w:val="clear" w:color="auto" w:fill="FFFFFF"/>
          <w:lang w:val="en-US"/>
        </w:rPr>
        <w:t>today and tomorrow</w:t>
      </w:r>
      <w:r w:rsidR="00DE5B23">
        <w:rPr>
          <w:sz w:val="18"/>
          <w:szCs w:val="18"/>
        </w:rPr>
        <w:t>.</w:t>
      </w:r>
    </w:p>
    <w:p w14:paraId="48AF9894" w14:textId="09015943" w:rsidR="00E5685D" w:rsidRPr="000F709C" w:rsidRDefault="00E5685D" w:rsidP="00E5685D">
      <w:pPr>
        <w:spacing w:line="220" w:lineRule="exact"/>
        <w:rPr>
          <w:sz w:val="18"/>
          <w:szCs w:val="18"/>
          <w:lang w:val="en-US"/>
        </w:rPr>
      </w:pPr>
    </w:p>
    <w:p w14:paraId="61232D4F" w14:textId="77777777" w:rsidR="00065F30" w:rsidRPr="00065F30" w:rsidRDefault="00065F30" w:rsidP="00065F30">
      <w:pPr>
        <w:spacing w:line="220" w:lineRule="exact"/>
        <w:outlineLvl w:val="0"/>
        <w:rPr>
          <w:rFonts w:cs="Lucida Sans Unicode"/>
          <w:b/>
          <w:sz w:val="18"/>
          <w:szCs w:val="18"/>
          <w:lang w:val="en-US"/>
        </w:rPr>
      </w:pPr>
      <w:r w:rsidRPr="00065F30">
        <w:rPr>
          <w:rFonts w:cs="Lucida Sans Unicode"/>
          <w:b/>
          <w:sz w:val="18"/>
          <w:szCs w:val="18"/>
          <w:lang w:val="en-US"/>
        </w:rPr>
        <w:t>About Specialty Additives</w:t>
      </w:r>
    </w:p>
    <w:p w14:paraId="3ADD8BBE" w14:textId="098D1892" w:rsidR="004C09D4" w:rsidRPr="00065F30" w:rsidRDefault="00065F30" w:rsidP="00981A1C">
      <w:pPr>
        <w:spacing w:line="220" w:lineRule="exact"/>
        <w:outlineLvl w:val="0"/>
        <w:rPr>
          <w:rFonts w:cs="Lucida Sans Unicode"/>
          <w:sz w:val="18"/>
          <w:szCs w:val="18"/>
          <w:lang w:val="en-US"/>
        </w:rPr>
      </w:pPr>
      <w:r w:rsidRPr="00981A1C">
        <w:rPr>
          <w:rFonts w:cs="Lucida Sans Unicode"/>
          <w:sz w:val="18"/>
          <w:szCs w:val="18"/>
          <w:lang w:val="en-US"/>
        </w:rPr>
        <w:t xml:space="preserve">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w:t>
      </w:r>
      <w:r w:rsidR="00304BC7">
        <w:rPr>
          <w:rFonts w:cs="Lucida Sans Unicode"/>
          <w:sz w:val="18"/>
          <w:szCs w:val="18"/>
          <w:lang w:val="en-US"/>
        </w:rPr>
        <w:t xml:space="preserve">a </w:t>
      </w:r>
      <w:r w:rsidRPr="00981A1C">
        <w:rPr>
          <w:rFonts w:cs="Lucida Sans Unicode"/>
          <w:sz w:val="18"/>
          <w:szCs w:val="18"/>
          <w:lang w:val="en-US"/>
        </w:rPr>
        <w:t xml:space="preserve">small </w:t>
      </w:r>
      <w:r w:rsidR="00742B60">
        <w:rPr>
          <w:rFonts w:cs="Lucida Sans Unicode"/>
          <w:sz w:val="18"/>
          <w:szCs w:val="18"/>
          <w:lang w:val="en-US"/>
        </w:rPr>
        <w:t>amount</w:t>
      </w:r>
      <w:r w:rsidRPr="00981A1C">
        <w:rPr>
          <w:rFonts w:cs="Lucida Sans Unicode"/>
          <w:sz w:val="18"/>
          <w:szCs w:val="18"/>
          <w:lang w:val="en-US"/>
        </w:rPr>
        <w:t xml:space="preserve"> with a big effect. With its 3,700 employees the division generated sales of €3.</w:t>
      </w:r>
      <w:r w:rsidR="00742B60">
        <w:rPr>
          <w:rFonts w:cs="Lucida Sans Unicode"/>
          <w:sz w:val="18"/>
          <w:szCs w:val="18"/>
          <w:lang w:val="en-US"/>
        </w:rPr>
        <w:t>23</w:t>
      </w:r>
      <w:r w:rsidRPr="00981A1C">
        <w:rPr>
          <w:rFonts w:cs="Lucida Sans Unicode"/>
          <w:sz w:val="18"/>
          <w:szCs w:val="18"/>
          <w:lang w:val="en-US"/>
        </w:rPr>
        <w:t xml:space="preserve"> billion in 20</w:t>
      </w:r>
      <w:r w:rsidR="00742B60">
        <w:rPr>
          <w:rFonts w:cs="Lucida Sans Unicode"/>
          <w:sz w:val="18"/>
          <w:szCs w:val="18"/>
          <w:lang w:val="en-US"/>
        </w:rPr>
        <w:t>20</w:t>
      </w:r>
      <w:r w:rsidRPr="00981A1C">
        <w:rPr>
          <w:rFonts w:cs="Lucida Sans Unicode"/>
          <w:sz w:val="18"/>
          <w:szCs w:val="18"/>
          <w:lang w:val="en-US"/>
        </w:rPr>
        <w:t>.</w:t>
      </w:r>
    </w:p>
    <w:p w14:paraId="38E478F8" w14:textId="77777777" w:rsidR="00065F30" w:rsidRPr="00065F30" w:rsidRDefault="00065F30" w:rsidP="00065F30">
      <w:pPr>
        <w:spacing w:line="220" w:lineRule="exact"/>
        <w:outlineLvl w:val="0"/>
        <w:rPr>
          <w:b/>
          <w:bCs/>
          <w:color w:val="000000"/>
          <w:sz w:val="18"/>
          <w:szCs w:val="18"/>
          <w:lang w:val="en-US"/>
        </w:rPr>
      </w:pPr>
    </w:p>
    <w:p w14:paraId="48AF9896" w14:textId="77777777" w:rsidR="00E5685D" w:rsidRPr="00DE5B23" w:rsidRDefault="00E5685D" w:rsidP="00E5685D">
      <w:pPr>
        <w:spacing w:line="220" w:lineRule="exact"/>
        <w:outlineLvl w:val="0"/>
        <w:rPr>
          <w:rFonts w:cs="Lucida Sans Unicode"/>
          <w:b/>
          <w:bCs/>
          <w:color w:val="000000"/>
          <w:sz w:val="18"/>
          <w:szCs w:val="18"/>
          <w:lang w:val="en-US"/>
        </w:rPr>
      </w:pPr>
      <w:r w:rsidRPr="00DE5B23">
        <w:rPr>
          <w:b/>
          <w:bCs/>
          <w:color w:val="000000"/>
          <w:sz w:val="18"/>
          <w:szCs w:val="18"/>
          <w:lang w:val="en-US"/>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EB6B9" w14:textId="77777777" w:rsidR="007E32E1" w:rsidRDefault="007E32E1" w:rsidP="00FD1184">
      <w:r>
        <w:separator/>
      </w:r>
    </w:p>
  </w:endnote>
  <w:endnote w:type="continuationSeparator" w:id="0">
    <w:p w14:paraId="156BC081" w14:textId="77777777" w:rsidR="007E32E1" w:rsidRDefault="007E32E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9F" w14:textId="77777777" w:rsidR="00B175C1" w:rsidRDefault="00B175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0" w14:textId="063D70C8" w:rsidR="00BC1B97" w:rsidRDefault="007424D4">
    <w:pPr>
      <w:pStyle w:val="Fuzeile"/>
    </w:pPr>
    <w:r>
      <w:rPr>
        <w:noProof/>
      </w:rPr>
      <mc:AlternateContent>
        <mc:Choice Requires="wps">
          <w:drawing>
            <wp:anchor distT="0" distB="0" distL="114300" distR="114300" simplePos="0" relativeHeight="251666432" behindDoc="0" locked="0" layoutInCell="0" allowOverlap="1" wp14:anchorId="7E1C5F3B" wp14:editId="43C671AE">
              <wp:simplePos x="0" y="0"/>
              <wp:positionH relativeFrom="page">
                <wp:posOffset>0</wp:posOffset>
              </wp:positionH>
              <wp:positionV relativeFrom="page">
                <wp:posOffset>10227945</wp:posOffset>
              </wp:positionV>
              <wp:extent cx="7560310" cy="273050"/>
              <wp:effectExtent l="0" t="0" r="0" b="12700"/>
              <wp:wrapNone/>
              <wp:docPr id="4" name="MSIPCM5d8d4f9ba1b67161c785ea27"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1D8E1E" w14:textId="493A2B2D" w:rsidR="007424D4" w:rsidRPr="007424D4" w:rsidRDefault="007424D4" w:rsidP="007424D4">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1C5F3B" id="_x0000_t202" coordsize="21600,21600" o:spt="202" path="m,l,21600r21600,l21600,xe">
              <v:stroke joinstyle="miter"/>
              <v:path gradientshapeok="t" o:connecttype="rect"/>
            </v:shapetype>
            <v:shape id="MSIPCM5d8d4f9ba1b67161c785ea27"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dtq8ErICAABHBQAA&#10;DgAAAAAAAAAAAAAAAAAuAgAAZHJzL2Uyb0RvYy54bWxQSwECLQAUAAYACAAAACEAfHYI4d8AAAAL&#10;AQAADwAAAAAAAAAAAAAAAAAMBQAAZHJzL2Rvd25yZXYueG1sUEsFBgAAAAAEAAQA8wAAABgGAAAA&#10;AA==&#10;" o:allowincell="f" filled="f" stroked="f" strokeweight=".5pt">
              <v:textbox inset="20pt,0,,0">
                <w:txbxContent>
                  <w:p w14:paraId="271D8E1E" w14:textId="493A2B2D" w:rsidR="007424D4" w:rsidRPr="007424D4" w:rsidRDefault="007424D4" w:rsidP="007424D4">
                    <w:pPr>
                      <w:rPr>
                        <w:rFonts w:ascii="Calibri" w:hAnsi="Calibri" w:cs="Calibri"/>
                        <w:color w:val="000000"/>
                        <w:sz w:val="20"/>
                      </w:rPr>
                    </w:pPr>
                  </w:p>
                </w:txbxContent>
              </v:textbox>
              <w10:wrap anchorx="page" anchory="page"/>
            </v:shape>
          </w:pict>
        </mc:Fallback>
      </mc:AlternateContent>
    </w:r>
  </w:p>
  <w:p w14:paraId="48AF98A1"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0400C5">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0400C5">
      <w:rPr>
        <w:rStyle w:val="Seitenzahl"/>
        <w:noProof/>
      </w:rPr>
      <w:t>1</w:t>
    </w:r>
    <w:r w:rsidR="00BC1B97">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3" w14:textId="77777777" w:rsidR="00BC1B97" w:rsidRDefault="00BC1B97" w:rsidP="00316EC0">
    <w:pPr>
      <w:pStyle w:val="Fuzeile"/>
    </w:pPr>
  </w:p>
  <w:p w14:paraId="48AF98A4"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2ED01" w14:textId="77777777" w:rsidR="007E32E1" w:rsidRDefault="007E32E1" w:rsidP="00FD1184">
      <w:r>
        <w:separator/>
      </w:r>
    </w:p>
  </w:footnote>
  <w:footnote w:type="continuationSeparator" w:id="0">
    <w:p w14:paraId="49313206" w14:textId="77777777" w:rsidR="007E32E1" w:rsidRDefault="007E32E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9D" w14:textId="77777777" w:rsidR="00B175C1" w:rsidRDefault="00B175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9E" w14:textId="77777777" w:rsidR="00BC1B97" w:rsidRPr="003F4CD0" w:rsidRDefault="0011087E"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98A2" w14:textId="77777777" w:rsidR="00BC1B97" w:rsidRPr="003F4CD0" w:rsidRDefault="00B175C1">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4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00C5"/>
    <w:rsid w:val="00046C72"/>
    <w:rsid w:val="00047E57"/>
    <w:rsid w:val="00065F30"/>
    <w:rsid w:val="00084555"/>
    <w:rsid w:val="00086556"/>
    <w:rsid w:val="00092011"/>
    <w:rsid w:val="00092F83"/>
    <w:rsid w:val="000A0DDB"/>
    <w:rsid w:val="000B4D73"/>
    <w:rsid w:val="000D081A"/>
    <w:rsid w:val="000D1DD8"/>
    <w:rsid w:val="000D7DF9"/>
    <w:rsid w:val="000E06AB"/>
    <w:rsid w:val="000E2184"/>
    <w:rsid w:val="000F709C"/>
    <w:rsid w:val="000F70A3"/>
    <w:rsid w:val="000F7816"/>
    <w:rsid w:val="00103837"/>
    <w:rsid w:val="0011087E"/>
    <w:rsid w:val="00124443"/>
    <w:rsid w:val="00132CEA"/>
    <w:rsid w:val="0014346F"/>
    <w:rsid w:val="00162B4B"/>
    <w:rsid w:val="001631E8"/>
    <w:rsid w:val="00165932"/>
    <w:rsid w:val="00166485"/>
    <w:rsid w:val="0017414F"/>
    <w:rsid w:val="00180482"/>
    <w:rsid w:val="00180DC0"/>
    <w:rsid w:val="001837C2"/>
    <w:rsid w:val="00183F73"/>
    <w:rsid w:val="00191AC3"/>
    <w:rsid w:val="00191B6A"/>
    <w:rsid w:val="001936C1"/>
    <w:rsid w:val="00195DC1"/>
    <w:rsid w:val="00196518"/>
    <w:rsid w:val="001A268E"/>
    <w:rsid w:val="001F7C26"/>
    <w:rsid w:val="0021610F"/>
    <w:rsid w:val="00221C32"/>
    <w:rsid w:val="00241B78"/>
    <w:rsid w:val="002427AA"/>
    <w:rsid w:val="0024351A"/>
    <w:rsid w:val="0024351E"/>
    <w:rsid w:val="0027659F"/>
    <w:rsid w:val="00287090"/>
    <w:rsid w:val="00290F07"/>
    <w:rsid w:val="002A3233"/>
    <w:rsid w:val="002B1589"/>
    <w:rsid w:val="002B27EE"/>
    <w:rsid w:val="002B6293"/>
    <w:rsid w:val="002B645E"/>
    <w:rsid w:val="002C0758"/>
    <w:rsid w:val="002C10C6"/>
    <w:rsid w:val="002C12A0"/>
    <w:rsid w:val="002D206A"/>
    <w:rsid w:val="002D2996"/>
    <w:rsid w:val="002D4E6A"/>
    <w:rsid w:val="002D5F0C"/>
    <w:rsid w:val="002F364E"/>
    <w:rsid w:val="002F49B3"/>
    <w:rsid w:val="00301998"/>
    <w:rsid w:val="00304BC7"/>
    <w:rsid w:val="003067D4"/>
    <w:rsid w:val="0031020E"/>
    <w:rsid w:val="00310BD6"/>
    <w:rsid w:val="00316EC0"/>
    <w:rsid w:val="00345B60"/>
    <w:rsid w:val="003508E4"/>
    <w:rsid w:val="00364D2E"/>
    <w:rsid w:val="00367974"/>
    <w:rsid w:val="00380845"/>
    <w:rsid w:val="00384C52"/>
    <w:rsid w:val="00397F27"/>
    <w:rsid w:val="003A023D"/>
    <w:rsid w:val="003C0198"/>
    <w:rsid w:val="003C5A02"/>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09D4"/>
    <w:rsid w:val="004C520C"/>
    <w:rsid w:val="004C5E53"/>
    <w:rsid w:val="004C672E"/>
    <w:rsid w:val="004C6772"/>
    <w:rsid w:val="004C7B9F"/>
    <w:rsid w:val="004D021B"/>
    <w:rsid w:val="004E04B2"/>
    <w:rsid w:val="004E1DCE"/>
    <w:rsid w:val="004E3505"/>
    <w:rsid w:val="004E4003"/>
    <w:rsid w:val="004F0B24"/>
    <w:rsid w:val="004F1444"/>
    <w:rsid w:val="004F1918"/>
    <w:rsid w:val="004F59E4"/>
    <w:rsid w:val="00516C49"/>
    <w:rsid w:val="005225EC"/>
    <w:rsid w:val="00536E02"/>
    <w:rsid w:val="00537A93"/>
    <w:rsid w:val="00552ADA"/>
    <w:rsid w:val="005752D0"/>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A581A"/>
    <w:rsid w:val="006A5A6B"/>
    <w:rsid w:val="006A68E7"/>
    <w:rsid w:val="006C6EA8"/>
    <w:rsid w:val="006D601A"/>
    <w:rsid w:val="006E2F15"/>
    <w:rsid w:val="006E434B"/>
    <w:rsid w:val="006F3AB9"/>
    <w:rsid w:val="006F48B3"/>
    <w:rsid w:val="007170B2"/>
    <w:rsid w:val="00717EDA"/>
    <w:rsid w:val="0072366D"/>
    <w:rsid w:val="00723778"/>
    <w:rsid w:val="00731495"/>
    <w:rsid w:val="007424D4"/>
    <w:rsid w:val="00742B60"/>
    <w:rsid w:val="00744FA6"/>
    <w:rsid w:val="00763004"/>
    <w:rsid w:val="00770879"/>
    <w:rsid w:val="007733D3"/>
    <w:rsid w:val="00775D2E"/>
    <w:rsid w:val="007767AB"/>
    <w:rsid w:val="00784360"/>
    <w:rsid w:val="007A2C47"/>
    <w:rsid w:val="007C1E2C"/>
    <w:rsid w:val="007C4857"/>
    <w:rsid w:val="007E025C"/>
    <w:rsid w:val="007E32E1"/>
    <w:rsid w:val="007E5DA1"/>
    <w:rsid w:val="007E7C76"/>
    <w:rsid w:val="007F1506"/>
    <w:rsid w:val="007F200A"/>
    <w:rsid w:val="007F3646"/>
    <w:rsid w:val="007F59C2"/>
    <w:rsid w:val="007F7820"/>
    <w:rsid w:val="00800AA9"/>
    <w:rsid w:val="0081515B"/>
    <w:rsid w:val="00816BD2"/>
    <w:rsid w:val="00823547"/>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C54B0"/>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1A1C"/>
    <w:rsid w:val="009847A1"/>
    <w:rsid w:val="0098727A"/>
    <w:rsid w:val="009A16A5"/>
    <w:rsid w:val="009A7CDC"/>
    <w:rsid w:val="009B710C"/>
    <w:rsid w:val="009C0CD3"/>
    <w:rsid w:val="009C2B65"/>
    <w:rsid w:val="009C40DA"/>
    <w:rsid w:val="009C5F4B"/>
    <w:rsid w:val="009C7676"/>
    <w:rsid w:val="009E4892"/>
    <w:rsid w:val="009E691F"/>
    <w:rsid w:val="009F6AA2"/>
    <w:rsid w:val="00A16154"/>
    <w:rsid w:val="00A30BD0"/>
    <w:rsid w:val="00A333FB"/>
    <w:rsid w:val="00A34137"/>
    <w:rsid w:val="00A3644E"/>
    <w:rsid w:val="00A375B5"/>
    <w:rsid w:val="00A41C88"/>
    <w:rsid w:val="00A525CB"/>
    <w:rsid w:val="00A54F2A"/>
    <w:rsid w:val="00A60CE5"/>
    <w:rsid w:val="00A70C5E"/>
    <w:rsid w:val="00A712B8"/>
    <w:rsid w:val="00A804CC"/>
    <w:rsid w:val="00A81F2D"/>
    <w:rsid w:val="00A93C15"/>
    <w:rsid w:val="00A94EC5"/>
    <w:rsid w:val="00A97CD7"/>
    <w:rsid w:val="00A97EAD"/>
    <w:rsid w:val="00AA15C6"/>
    <w:rsid w:val="00AE3848"/>
    <w:rsid w:val="00AF0606"/>
    <w:rsid w:val="00AF3037"/>
    <w:rsid w:val="00AF6529"/>
    <w:rsid w:val="00AF7D27"/>
    <w:rsid w:val="00B175C1"/>
    <w:rsid w:val="00B2025B"/>
    <w:rsid w:val="00B22A85"/>
    <w:rsid w:val="00B31D5A"/>
    <w:rsid w:val="00B5137F"/>
    <w:rsid w:val="00B56705"/>
    <w:rsid w:val="00B64EAD"/>
    <w:rsid w:val="00B656C6"/>
    <w:rsid w:val="00B75CA9"/>
    <w:rsid w:val="00B811DE"/>
    <w:rsid w:val="00B9317E"/>
    <w:rsid w:val="00BA41A7"/>
    <w:rsid w:val="00BA4C6A"/>
    <w:rsid w:val="00BA584D"/>
    <w:rsid w:val="00BB75B8"/>
    <w:rsid w:val="00BC1B97"/>
    <w:rsid w:val="00BC1D7E"/>
    <w:rsid w:val="00BD35EB"/>
    <w:rsid w:val="00BE1628"/>
    <w:rsid w:val="00BF2CEC"/>
    <w:rsid w:val="00BF30BC"/>
    <w:rsid w:val="00BF70B0"/>
    <w:rsid w:val="00BF7733"/>
    <w:rsid w:val="00BF7C77"/>
    <w:rsid w:val="00C100C6"/>
    <w:rsid w:val="00C21FFE"/>
    <w:rsid w:val="00C2259A"/>
    <w:rsid w:val="00C242F2"/>
    <w:rsid w:val="00C251AD"/>
    <w:rsid w:val="00C310A2"/>
    <w:rsid w:val="00C31302"/>
    <w:rsid w:val="00C33407"/>
    <w:rsid w:val="00C4228E"/>
    <w:rsid w:val="00C4300F"/>
    <w:rsid w:val="00C44564"/>
    <w:rsid w:val="00C55501"/>
    <w:rsid w:val="00C60F15"/>
    <w:rsid w:val="00C930F0"/>
    <w:rsid w:val="00C94042"/>
    <w:rsid w:val="00CA6F45"/>
    <w:rsid w:val="00CB3A53"/>
    <w:rsid w:val="00CC221E"/>
    <w:rsid w:val="00CD1EE7"/>
    <w:rsid w:val="00CE2E92"/>
    <w:rsid w:val="00CF2E07"/>
    <w:rsid w:val="00CF3942"/>
    <w:rsid w:val="00D12103"/>
    <w:rsid w:val="00D37F3A"/>
    <w:rsid w:val="00D46695"/>
    <w:rsid w:val="00D46DAB"/>
    <w:rsid w:val="00D50B3E"/>
    <w:rsid w:val="00D5275A"/>
    <w:rsid w:val="00D60C11"/>
    <w:rsid w:val="00D630D8"/>
    <w:rsid w:val="00D70539"/>
    <w:rsid w:val="00D72A07"/>
    <w:rsid w:val="00D81410"/>
    <w:rsid w:val="00D84239"/>
    <w:rsid w:val="00D90774"/>
    <w:rsid w:val="00D95388"/>
    <w:rsid w:val="00D96E04"/>
    <w:rsid w:val="00DB3E3C"/>
    <w:rsid w:val="00DC1267"/>
    <w:rsid w:val="00DC1494"/>
    <w:rsid w:val="00DE534A"/>
    <w:rsid w:val="00DE5B23"/>
    <w:rsid w:val="00E012F7"/>
    <w:rsid w:val="00E05BB2"/>
    <w:rsid w:val="00E11823"/>
    <w:rsid w:val="00E120CF"/>
    <w:rsid w:val="00E172A1"/>
    <w:rsid w:val="00E17C9E"/>
    <w:rsid w:val="00E17FDD"/>
    <w:rsid w:val="00E363F0"/>
    <w:rsid w:val="00E430EA"/>
    <w:rsid w:val="00E44B62"/>
    <w:rsid w:val="00E46D1E"/>
    <w:rsid w:val="00E5685D"/>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 w:val="084A762F"/>
    <w:rsid w:val="10BF5ECE"/>
    <w:rsid w:val="34BA81E6"/>
    <w:rsid w:val="4E91FEF6"/>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BD35EB"/>
    <w:rPr>
      <w:color w:val="605E5C"/>
      <w:shd w:val="clear" w:color="auto" w:fill="E1DFDD"/>
    </w:rPr>
  </w:style>
  <w:style w:type="character" w:styleId="Kommentarzeichen">
    <w:name w:val="annotation reference"/>
    <w:basedOn w:val="Absatz-Standardschriftart"/>
    <w:uiPriority w:val="99"/>
    <w:semiHidden/>
    <w:unhideWhenUsed/>
    <w:rsid w:val="00CC221E"/>
    <w:rPr>
      <w:sz w:val="16"/>
      <w:szCs w:val="16"/>
    </w:rPr>
  </w:style>
  <w:style w:type="paragraph" w:styleId="Kommentartext">
    <w:name w:val="annotation text"/>
    <w:basedOn w:val="Standard"/>
    <w:link w:val="KommentartextZchn"/>
    <w:uiPriority w:val="99"/>
    <w:unhideWhenUsed/>
    <w:rsid w:val="00CC221E"/>
    <w:pPr>
      <w:spacing w:after="160" w:line="240" w:lineRule="auto"/>
    </w:pPr>
    <w:rPr>
      <w:rFonts w:asciiTheme="minorHAnsi" w:eastAsiaTheme="minorHAnsi" w:hAnsiTheme="minorHAnsi" w:cstheme="minorBidi"/>
      <w:sz w:val="20"/>
      <w:szCs w:val="20"/>
      <w:lang w:val="de-DE" w:eastAsia="en-US"/>
    </w:rPr>
  </w:style>
  <w:style w:type="character" w:customStyle="1" w:styleId="KommentartextZchn">
    <w:name w:val="Kommentartext Zchn"/>
    <w:basedOn w:val="Absatz-Standardschriftart"/>
    <w:link w:val="Kommentartext"/>
    <w:uiPriority w:val="99"/>
    <w:rsid w:val="00CC221E"/>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itle xmlns="c9d69675-c952-4463-a370-64d93cb945ad">TEGO Humectant 7005</DocumentTitle>
    <Website xmlns="c9d69675-c952-4463-a370-64d93cb945ad">
      <Value>Current</Value>
    </Website>
    <LanguageTree xmlns="c9d69675-c952-4463-a370-64d93cb945ad">
      <Value>EN</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BAE16-B618-400D-B886-94E7B56F714D}">
  <ds:schemaRefs>
    <ds:schemaRef ds:uri="http://purl.org/dc/terms/"/>
    <ds:schemaRef ds:uri="d195b346-29dd-4065-918d-ebeacdb9ada2"/>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647F6ED0-B0B8-4292-816F-193078B66543}"/>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4097</Characters>
  <Application>Microsoft Office Word</Application>
  <DocSecurity>2</DocSecurity>
  <Lines>34</Lines>
  <Paragraphs>9</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Kaufhold, Julia</cp:lastModifiedBy>
  <cp:revision>4</cp:revision>
  <cp:lastPrinted>2021-05-19T13:08:00Z</cp:lastPrinted>
  <dcterms:created xsi:type="dcterms:W3CDTF">2021-05-18T14:58:00Z</dcterms:created>
  <dcterms:modified xsi:type="dcterms:W3CDTF">2021-05-19T13:09:00Z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2021-05-18T14:57:27Z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b0e47a4a-42c8-4a96-a1f9-8b6cb0d44c84</vt:lpwstr>
  </property>
  <property fmtid="{D5CDD505-2E9C-101B-9397-08002B2CF9AE}" pid="10" name="MSIP_Label_29871acb-3e8e-4cf1-928b-53cb657a6025_ContentBits">
    <vt:lpwstr>0</vt:lpwstr>
  </property>
</Properties>
</file>