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40CD4" w14:paraId="48AF9866" w14:textId="77777777" w:rsidTr="00D81410">
        <w:trPr>
          <w:trHeight w:val="851"/>
        </w:trPr>
        <w:tc>
          <w:tcPr>
            <w:tcW w:w="2552" w:type="dxa"/>
            <w:shd w:val="clear" w:color="auto" w:fill="auto"/>
          </w:tcPr>
          <w:p w14:paraId="48AF985F" w14:textId="7EFBDFD6" w:rsidR="004F1918" w:rsidRPr="004F1918" w:rsidRDefault="0026245B" w:rsidP="004F1918">
            <w:pPr>
              <w:pStyle w:val="M7"/>
              <w:framePr w:wrap="auto" w:vAnchor="margin" w:hAnchor="text" w:xAlign="left" w:yAlign="inline"/>
              <w:suppressOverlap w:val="0"/>
              <w:rPr>
                <w:b w:val="0"/>
                <w:sz w:val="18"/>
                <w:szCs w:val="18"/>
                <w:lang w:val="en-US"/>
              </w:rPr>
            </w:pPr>
            <w:r>
              <w:rPr>
                <w:b w:val="0"/>
                <w:sz w:val="18"/>
                <w:szCs w:val="18"/>
                <w:lang w:val="en-US"/>
              </w:rPr>
              <w:t>18</w:t>
            </w:r>
            <w:r w:rsidR="00BD35EB">
              <w:rPr>
                <w:b w:val="0"/>
                <w:sz w:val="18"/>
                <w:szCs w:val="18"/>
                <w:lang w:val="en-US"/>
              </w:rPr>
              <w:t xml:space="preserve"> </w:t>
            </w:r>
            <w:r>
              <w:rPr>
                <w:b w:val="0"/>
                <w:sz w:val="18"/>
                <w:szCs w:val="18"/>
                <w:lang w:val="en-US"/>
              </w:rPr>
              <w:t>August</w:t>
            </w:r>
            <w:r w:rsidR="00BD35EB">
              <w:rPr>
                <w:b w:val="0"/>
                <w:sz w:val="18"/>
                <w:szCs w:val="18"/>
                <w:lang w:val="en-US"/>
              </w:rPr>
              <w:t xml:space="preserve"> </w:t>
            </w:r>
            <w:r>
              <w:rPr>
                <w:b w:val="0"/>
                <w:sz w:val="18"/>
                <w:szCs w:val="18"/>
                <w:lang w:val="en-US"/>
              </w:rPr>
              <w:t>2021</w:t>
            </w:r>
          </w:p>
          <w:p w14:paraId="48AF9860" w14:textId="1AA1C999" w:rsidR="004F1918" w:rsidRDefault="004F1918" w:rsidP="004F1918">
            <w:pPr>
              <w:pStyle w:val="M7"/>
              <w:framePr w:wrap="auto" w:vAnchor="margin" w:hAnchor="text" w:xAlign="left" w:yAlign="inline"/>
              <w:suppressOverlap w:val="0"/>
              <w:rPr>
                <w:lang w:val="en-US"/>
              </w:rPr>
            </w:pPr>
          </w:p>
          <w:p w14:paraId="4BBFA430" w14:textId="77777777" w:rsidR="009C7676" w:rsidRDefault="009C7676" w:rsidP="004F1918">
            <w:pPr>
              <w:pStyle w:val="M7"/>
              <w:framePr w:wrap="auto" w:vAnchor="margin" w:hAnchor="text" w:xAlign="left" w:yAlign="inline"/>
              <w:suppressOverlap w:val="0"/>
              <w:rPr>
                <w:lang w:val="en-US"/>
              </w:rPr>
            </w:pPr>
          </w:p>
          <w:p w14:paraId="16CECD12" w14:textId="1FEF5178" w:rsidR="00195DC1" w:rsidRDefault="00BB75B8" w:rsidP="00195DC1">
            <w:pPr>
              <w:pStyle w:val="M10"/>
              <w:framePr w:wrap="auto" w:vAnchor="margin" w:hAnchor="text" w:xAlign="left" w:yAlign="inline"/>
              <w:suppressOverlap w:val="0"/>
              <w:rPr>
                <w:b/>
                <w:lang w:val="en-US"/>
              </w:rPr>
            </w:pPr>
            <w:r>
              <w:rPr>
                <w:b/>
                <w:bCs/>
                <w:lang w:val="en-US"/>
              </w:rPr>
              <w:t xml:space="preserve">Main </w:t>
            </w:r>
            <w:r w:rsidR="004D021B">
              <w:rPr>
                <w:b/>
                <w:bCs/>
                <w:lang w:val="en-US"/>
              </w:rPr>
              <w:t xml:space="preserve">press </w:t>
            </w:r>
            <w:r>
              <w:rPr>
                <w:b/>
                <w:bCs/>
                <w:lang w:val="en-US"/>
              </w:rPr>
              <w:t>c</w:t>
            </w:r>
            <w:r w:rsidR="009C7676" w:rsidRPr="00195DC1">
              <w:rPr>
                <w:b/>
                <w:bCs/>
                <w:lang w:val="en-US"/>
              </w:rPr>
              <w:t>ontact</w:t>
            </w:r>
            <w:r w:rsidR="009C7676">
              <w:rPr>
                <w:lang w:val="en-US"/>
              </w:rPr>
              <w:t xml:space="preserve"> </w:t>
            </w:r>
            <w:r w:rsidR="009C7676">
              <w:rPr>
                <w:lang w:val="en-US"/>
              </w:rPr>
              <w:br/>
            </w:r>
            <w:r w:rsidR="0026245B">
              <w:rPr>
                <w:b/>
                <w:lang w:val="en-US"/>
              </w:rPr>
              <w:t>Thomas Lange</w:t>
            </w:r>
          </w:p>
          <w:p w14:paraId="5B0CB769" w14:textId="77777777" w:rsidR="00397F27" w:rsidRDefault="00397F27" w:rsidP="00397F27">
            <w:pPr>
              <w:pStyle w:val="M10"/>
              <w:framePr w:wrap="auto" w:vAnchor="margin" w:hAnchor="text" w:xAlign="left" w:yAlign="inline"/>
              <w:suppressOverlap w:val="0"/>
              <w:rPr>
                <w:lang w:val="en-US"/>
              </w:rPr>
            </w:pPr>
            <w:r>
              <w:rPr>
                <w:lang w:val="en-US"/>
              </w:rPr>
              <w:t>Head of Market Communications</w:t>
            </w:r>
          </w:p>
          <w:p w14:paraId="11E527FD" w14:textId="07C48CC8" w:rsidR="00397F27" w:rsidRDefault="0026245B" w:rsidP="00397F27">
            <w:pPr>
              <w:pStyle w:val="M10"/>
              <w:framePr w:wrap="auto" w:vAnchor="margin" w:hAnchor="text" w:xAlign="left" w:yAlign="inline"/>
              <w:suppressOverlap w:val="0"/>
              <w:rPr>
                <w:lang w:val="en-US"/>
              </w:rPr>
            </w:pPr>
            <w:r>
              <w:rPr>
                <w:lang w:val="en-US"/>
              </w:rPr>
              <w:t>Coating Additives</w:t>
            </w:r>
            <w:r w:rsidR="00397F27">
              <w:rPr>
                <w:lang w:val="en-US"/>
              </w:rPr>
              <w:t xml:space="preserve"> Business Line</w:t>
            </w:r>
          </w:p>
          <w:p w14:paraId="4441AE71" w14:textId="36EAA5D9" w:rsidR="00195DC1" w:rsidRPr="001833A3" w:rsidRDefault="00195DC1" w:rsidP="00195DC1">
            <w:pPr>
              <w:pStyle w:val="M10"/>
              <w:framePr w:wrap="auto" w:vAnchor="margin" w:hAnchor="text" w:xAlign="left" w:yAlign="inline"/>
              <w:suppressOverlap w:val="0"/>
              <w:rPr>
                <w:lang w:val="en-US"/>
              </w:rPr>
            </w:pPr>
            <w:r w:rsidRPr="001833A3">
              <w:rPr>
                <w:lang w:val="en-US"/>
              </w:rPr>
              <w:t xml:space="preserve">Phone + 49 </w:t>
            </w:r>
            <w:r w:rsidR="0026245B">
              <w:rPr>
                <w:lang w:val="en-US"/>
              </w:rPr>
              <w:t>201</w:t>
            </w:r>
            <w:r w:rsidRPr="001833A3">
              <w:rPr>
                <w:lang w:val="en-US"/>
              </w:rPr>
              <w:t xml:space="preserve"> </w:t>
            </w:r>
            <w:r w:rsidR="0026245B">
              <w:rPr>
                <w:lang w:val="en-US"/>
              </w:rPr>
              <w:t>173</w:t>
            </w:r>
            <w:r w:rsidRPr="001833A3">
              <w:rPr>
                <w:lang w:val="en-US"/>
              </w:rPr>
              <w:t>-</w:t>
            </w:r>
            <w:r w:rsidR="0026245B">
              <w:rPr>
                <w:lang w:val="en-US"/>
              </w:rPr>
              <w:t>2185</w:t>
            </w:r>
          </w:p>
          <w:p w14:paraId="45D2785B" w14:textId="18C4F386" w:rsidR="00195DC1" w:rsidRPr="00E12886" w:rsidRDefault="0026245B" w:rsidP="00195DC1">
            <w:pPr>
              <w:pStyle w:val="M12"/>
              <w:framePr w:wrap="auto" w:vAnchor="margin" w:hAnchor="text" w:xAlign="left" w:yAlign="inline"/>
              <w:suppressOverlap w:val="0"/>
              <w:rPr>
                <w:lang w:val="en-US"/>
              </w:rPr>
            </w:pPr>
            <w:r>
              <w:rPr>
                <w:lang w:val="en-US"/>
              </w:rPr>
              <w:t>thomas</w:t>
            </w:r>
            <w:r w:rsidR="00195DC1" w:rsidRPr="001833A3">
              <w:rPr>
                <w:lang w:val="en-US"/>
              </w:rPr>
              <w:t>.</w:t>
            </w:r>
            <w:r>
              <w:rPr>
                <w:lang w:val="en-US"/>
              </w:rPr>
              <w:t>lange2</w:t>
            </w:r>
            <w:r w:rsidR="00195DC1" w:rsidRPr="001833A3">
              <w:rPr>
                <w:lang w:val="en-US"/>
              </w:rPr>
              <w:t>@evonik.com</w:t>
            </w:r>
          </w:p>
          <w:p w14:paraId="6E09D66A" w14:textId="77777777" w:rsidR="00195DC1" w:rsidRDefault="00195DC1" w:rsidP="009C7676">
            <w:pPr>
              <w:pStyle w:val="M7"/>
              <w:framePr w:wrap="auto" w:vAnchor="margin" w:hAnchor="text" w:xAlign="left" w:yAlign="inline"/>
              <w:suppressOverlap w:val="0"/>
              <w:rPr>
                <w:lang w:val="en-US"/>
              </w:rPr>
            </w:pPr>
          </w:p>
          <w:p w14:paraId="0F59A9C5" w14:textId="4B681302" w:rsidR="00195DC1" w:rsidRDefault="00BB75B8" w:rsidP="009C7676">
            <w:pPr>
              <w:pStyle w:val="M7"/>
              <w:framePr w:wrap="auto" w:vAnchor="margin" w:hAnchor="text" w:xAlign="left" w:yAlign="inline"/>
              <w:suppressOverlap w:val="0"/>
              <w:rPr>
                <w:lang w:val="en-US"/>
              </w:rPr>
            </w:pPr>
            <w:r>
              <w:rPr>
                <w:lang w:val="en-US"/>
              </w:rPr>
              <w:t>Alternative press contact</w:t>
            </w:r>
          </w:p>
          <w:p w14:paraId="030E7607" w14:textId="461774B7" w:rsidR="009C7676" w:rsidRPr="003C3375" w:rsidRDefault="007170B2" w:rsidP="009C7676">
            <w:pPr>
              <w:pStyle w:val="M7"/>
              <w:framePr w:wrap="auto" w:vAnchor="margin" w:hAnchor="text" w:xAlign="left" w:yAlign="inline"/>
              <w:suppressOverlap w:val="0"/>
              <w:rPr>
                <w:lang w:val="en-US"/>
              </w:rPr>
            </w:pPr>
            <w:r w:rsidRPr="007170B2">
              <w:rPr>
                <w:lang w:val="en-US"/>
              </w:rPr>
              <w:t>Katja</w:t>
            </w:r>
            <w:r>
              <w:rPr>
                <w:lang w:val="en-US"/>
              </w:rPr>
              <w:t xml:space="preserve"> Marx</w:t>
            </w:r>
          </w:p>
          <w:p w14:paraId="155121C4" w14:textId="77777777" w:rsidR="00BD35EB" w:rsidRDefault="009C7676" w:rsidP="009C7676">
            <w:pPr>
              <w:pStyle w:val="M9"/>
              <w:framePr w:wrap="auto" w:vAnchor="margin" w:hAnchor="text" w:xAlign="left" w:yAlign="inline"/>
              <w:suppressOverlap w:val="0"/>
              <w:rPr>
                <w:lang w:val="en-US"/>
              </w:rPr>
            </w:pPr>
            <w:r>
              <w:rPr>
                <w:lang w:val="en-US"/>
              </w:rPr>
              <w:t xml:space="preserve">Head of </w:t>
            </w:r>
            <w:r w:rsidR="00195DC1">
              <w:rPr>
                <w:lang w:val="en-US"/>
              </w:rPr>
              <w:t xml:space="preserve">Market </w:t>
            </w:r>
            <w:r>
              <w:rPr>
                <w:lang w:val="en-US"/>
              </w:rPr>
              <w:t xml:space="preserve">Communications </w:t>
            </w:r>
          </w:p>
          <w:p w14:paraId="15DA04F2" w14:textId="11C8B0AE" w:rsidR="009C7676" w:rsidRPr="00E12886" w:rsidRDefault="00BD35EB" w:rsidP="009C7676">
            <w:pPr>
              <w:pStyle w:val="M9"/>
              <w:framePr w:wrap="auto" w:vAnchor="margin" w:hAnchor="text" w:xAlign="left" w:yAlign="inline"/>
              <w:suppressOverlap w:val="0"/>
              <w:rPr>
                <w:lang w:val="en-US"/>
              </w:rPr>
            </w:pPr>
            <w:r>
              <w:rPr>
                <w:lang w:val="en-US"/>
              </w:rPr>
              <w:t>Specialty Additi</w:t>
            </w:r>
            <w:r w:rsidR="008C54B0">
              <w:rPr>
                <w:lang w:val="en-US"/>
              </w:rPr>
              <w:t xml:space="preserve">ves </w:t>
            </w:r>
            <w:r w:rsidR="009C7676">
              <w:rPr>
                <w:lang w:val="en-US"/>
              </w:rPr>
              <w:br/>
              <w:t xml:space="preserve">Phone +49 </w:t>
            </w:r>
            <w:r w:rsidR="0021610F" w:rsidRPr="0021610F">
              <w:rPr>
                <w:lang w:val="en-US"/>
              </w:rPr>
              <w:t>6181 59</w:t>
            </w:r>
            <w:r w:rsidR="0021610F">
              <w:rPr>
                <w:lang w:val="en-US"/>
              </w:rPr>
              <w:t>-</w:t>
            </w:r>
            <w:r w:rsidR="0021610F" w:rsidRPr="0021610F">
              <w:rPr>
                <w:lang w:val="en-US"/>
              </w:rPr>
              <w:t>13831</w:t>
            </w:r>
          </w:p>
          <w:p w14:paraId="049090C2" w14:textId="791C382F" w:rsidR="00BD35EB" w:rsidRPr="00BD35EB" w:rsidRDefault="00BD35EB" w:rsidP="009C7676">
            <w:pPr>
              <w:spacing w:line="180" w:lineRule="exact"/>
              <w:rPr>
                <w:rStyle w:val="Hyperlink"/>
                <w:sz w:val="13"/>
                <w:szCs w:val="13"/>
              </w:rPr>
            </w:pPr>
            <w:r w:rsidRPr="00BD35EB">
              <w:rPr>
                <w:rStyle w:val="Hyperlink"/>
                <w:sz w:val="13"/>
                <w:szCs w:val="13"/>
              </w:rPr>
              <w:t>katja.marx@evonik.com</w:t>
            </w:r>
          </w:p>
          <w:p w14:paraId="48AF9865" w14:textId="4A69E238" w:rsidR="004F1918" w:rsidRPr="009C7676" w:rsidRDefault="004F1918" w:rsidP="00BD35EB">
            <w:pPr>
              <w:spacing w:line="180" w:lineRule="exact"/>
              <w:rPr>
                <w:lang w:val="en-US"/>
              </w:rPr>
            </w:pPr>
          </w:p>
        </w:tc>
      </w:tr>
      <w:tr w:rsidR="004F1918" w:rsidRPr="00344D49" w14:paraId="48AF986E" w14:textId="77777777" w:rsidTr="00D81410">
        <w:trPr>
          <w:trHeight w:val="851"/>
        </w:trPr>
        <w:tc>
          <w:tcPr>
            <w:tcW w:w="2552" w:type="dxa"/>
            <w:shd w:val="clear" w:color="auto" w:fill="auto"/>
          </w:tcPr>
          <w:p w14:paraId="48AF986D" w14:textId="77777777" w:rsidR="004F1918" w:rsidRPr="00F31F7C" w:rsidRDefault="004F1918" w:rsidP="004F1918">
            <w:pPr>
              <w:pStyle w:val="M12"/>
              <w:framePr w:wrap="auto" w:vAnchor="margin" w:hAnchor="text" w:xAlign="left" w:yAlign="inline"/>
              <w:suppressOverlap w:val="0"/>
              <w:rPr>
                <w:lang w:val="en-US"/>
              </w:rPr>
            </w:pPr>
          </w:p>
        </w:tc>
      </w:tr>
    </w:tbl>
    <w:p w14:paraId="0EC0D4E6" w14:textId="77777777" w:rsidR="009E691F" w:rsidRPr="00397F27" w:rsidRDefault="009E691F" w:rsidP="009E691F">
      <w:pPr>
        <w:framePr w:w="2659" w:wrap="around" w:vAnchor="page" w:hAnchor="page" w:x="8971" w:y="12781" w:anchorLock="1"/>
        <w:spacing w:line="180" w:lineRule="exact"/>
        <w:rPr>
          <w:noProof/>
          <w:sz w:val="13"/>
          <w:szCs w:val="13"/>
          <w:lang w:val="de-DE"/>
        </w:rPr>
      </w:pPr>
      <w:r w:rsidRPr="00397F27">
        <w:rPr>
          <w:b/>
          <w:noProof/>
          <w:sz w:val="13"/>
          <w:szCs w:val="13"/>
          <w:lang w:val="de-DE"/>
        </w:rPr>
        <w:t>Evonik Industries AG</w:t>
      </w:r>
    </w:p>
    <w:p w14:paraId="16B43AA6" w14:textId="77777777" w:rsidR="009E691F" w:rsidRPr="00FC641F" w:rsidRDefault="009E691F" w:rsidP="009E691F">
      <w:pPr>
        <w:framePr w:w="2659" w:wrap="around" w:vAnchor="page" w:hAnchor="page" w:x="8971" w:y="12781" w:anchorLock="1"/>
        <w:spacing w:line="180" w:lineRule="exact"/>
        <w:rPr>
          <w:noProof/>
          <w:sz w:val="13"/>
          <w:szCs w:val="13"/>
          <w:lang w:val="de-DE"/>
        </w:rPr>
      </w:pPr>
      <w:r w:rsidRPr="00FC641F">
        <w:rPr>
          <w:noProof/>
          <w:sz w:val="13"/>
          <w:szCs w:val="13"/>
          <w:lang w:val="de-DE"/>
        </w:rPr>
        <w:t>Rellinghauser Straße 1-11</w:t>
      </w:r>
    </w:p>
    <w:p w14:paraId="1B3AA389" w14:textId="77777777" w:rsidR="009E691F" w:rsidRPr="00397F27" w:rsidRDefault="009E691F" w:rsidP="009E691F">
      <w:pPr>
        <w:framePr w:w="2659" w:wrap="around" w:vAnchor="page" w:hAnchor="page" w:x="8971" w:y="12781" w:anchorLock="1"/>
        <w:spacing w:line="180" w:lineRule="exact"/>
        <w:rPr>
          <w:noProof/>
          <w:sz w:val="13"/>
          <w:szCs w:val="13"/>
          <w:lang w:val="en-US"/>
        </w:rPr>
      </w:pPr>
      <w:r w:rsidRPr="00397F27">
        <w:rPr>
          <w:noProof/>
          <w:sz w:val="13"/>
          <w:szCs w:val="13"/>
          <w:lang w:val="en-US"/>
        </w:rPr>
        <w:t>45128 Essen</w:t>
      </w:r>
    </w:p>
    <w:p w14:paraId="33A07F35" w14:textId="77777777" w:rsidR="009E691F" w:rsidRPr="00397F27" w:rsidRDefault="009E691F" w:rsidP="009E691F">
      <w:pPr>
        <w:framePr w:w="2659" w:wrap="around" w:vAnchor="page" w:hAnchor="page" w:x="8971" w:y="12781" w:anchorLock="1"/>
        <w:spacing w:line="180" w:lineRule="exact"/>
        <w:rPr>
          <w:noProof/>
          <w:sz w:val="13"/>
          <w:szCs w:val="13"/>
          <w:lang w:val="en-US"/>
        </w:rPr>
      </w:pPr>
      <w:r w:rsidRPr="00397F27">
        <w:rPr>
          <w:noProof/>
          <w:sz w:val="13"/>
          <w:szCs w:val="13"/>
          <w:lang w:val="en-US"/>
        </w:rPr>
        <w:t>Germany</w:t>
      </w:r>
    </w:p>
    <w:p w14:paraId="2F3CF630" w14:textId="77777777" w:rsidR="009E691F" w:rsidRPr="00397F27" w:rsidRDefault="009E691F" w:rsidP="009E691F">
      <w:pPr>
        <w:framePr w:w="2659" w:wrap="around" w:vAnchor="page" w:hAnchor="page" w:x="8971" w:y="12781" w:anchorLock="1"/>
        <w:spacing w:line="180" w:lineRule="exact"/>
        <w:rPr>
          <w:noProof/>
          <w:sz w:val="13"/>
          <w:szCs w:val="13"/>
          <w:lang w:val="en-US"/>
        </w:rPr>
      </w:pPr>
      <w:r w:rsidRPr="00397F27">
        <w:rPr>
          <w:noProof/>
          <w:sz w:val="13"/>
          <w:szCs w:val="13"/>
          <w:lang w:val="en-US"/>
        </w:rPr>
        <w:t>Phone +49 201 177-01</w:t>
      </w:r>
    </w:p>
    <w:p w14:paraId="0A0FE1EA" w14:textId="77777777" w:rsidR="009E691F" w:rsidRDefault="009E691F" w:rsidP="009E691F">
      <w:pPr>
        <w:framePr w:w="2659" w:wrap="around" w:vAnchor="page" w:hAnchor="page" w:x="8971" w:y="12781" w:anchorLock="1"/>
        <w:spacing w:line="180" w:lineRule="exact"/>
        <w:rPr>
          <w:noProof/>
          <w:sz w:val="13"/>
          <w:szCs w:val="13"/>
        </w:rPr>
      </w:pPr>
      <w:r>
        <w:rPr>
          <w:noProof/>
          <w:sz w:val="13"/>
          <w:szCs w:val="13"/>
        </w:rPr>
        <w:t>www.evonik.com</w:t>
      </w:r>
    </w:p>
    <w:p w14:paraId="1E5A77F8" w14:textId="77777777" w:rsidR="009E691F" w:rsidRDefault="009E691F" w:rsidP="009E691F">
      <w:pPr>
        <w:framePr w:w="2659" w:wrap="around" w:vAnchor="page" w:hAnchor="page" w:x="8971" w:y="12781" w:anchorLock="1"/>
        <w:spacing w:line="180" w:lineRule="exact"/>
        <w:rPr>
          <w:noProof/>
          <w:sz w:val="13"/>
          <w:szCs w:val="13"/>
        </w:rPr>
      </w:pPr>
    </w:p>
    <w:p w14:paraId="0FB93425" w14:textId="77777777" w:rsidR="009E691F" w:rsidRPr="009C0CD3" w:rsidRDefault="009E691F" w:rsidP="009E691F">
      <w:pPr>
        <w:framePr w:w="2659" w:wrap="around" w:vAnchor="page" w:hAnchor="page" w:x="8971" w:y="12781" w:anchorLock="1"/>
        <w:spacing w:line="180" w:lineRule="exact"/>
        <w:rPr>
          <w:noProof/>
          <w:sz w:val="13"/>
          <w:szCs w:val="13"/>
          <w:lang w:val="en-US"/>
        </w:rPr>
      </w:pPr>
      <w:r w:rsidRPr="009C0CD3">
        <w:rPr>
          <w:noProof/>
          <w:sz w:val="13"/>
          <w:szCs w:val="13"/>
          <w:lang w:val="en-US"/>
        </w:rPr>
        <w:t>Supervisory Board</w:t>
      </w:r>
      <w:r w:rsidRPr="009C0CD3">
        <w:rPr>
          <w:noProof/>
          <w:sz w:val="13"/>
          <w:szCs w:val="13"/>
          <w:lang w:val="en-US"/>
        </w:rPr>
        <w:br/>
        <w:t>Bernd Tönjes, Chairman</w:t>
      </w:r>
      <w:r w:rsidRPr="009C0CD3">
        <w:rPr>
          <w:noProof/>
          <w:sz w:val="13"/>
          <w:szCs w:val="13"/>
          <w:lang w:val="en-US"/>
        </w:rPr>
        <w:br/>
        <w:t>Executive Board</w:t>
      </w:r>
      <w:r w:rsidRPr="009C0CD3">
        <w:rPr>
          <w:noProof/>
          <w:sz w:val="13"/>
          <w:szCs w:val="13"/>
          <w:lang w:val="en-US"/>
        </w:rPr>
        <w:br/>
        <w:t>Christian Kullmann, Chairman</w:t>
      </w:r>
      <w:r w:rsidRPr="009C0CD3">
        <w:rPr>
          <w:noProof/>
          <w:sz w:val="13"/>
          <w:szCs w:val="13"/>
          <w:lang w:val="en-US"/>
        </w:rPr>
        <w:br/>
        <w:t>Dr. Harald Schwager, Deputy Chairman</w:t>
      </w:r>
      <w:r w:rsidRPr="009C0CD3">
        <w:rPr>
          <w:noProof/>
          <w:sz w:val="13"/>
          <w:szCs w:val="13"/>
          <w:lang w:val="en-US"/>
        </w:rPr>
        <w:br/>
        <w:t>Thomas Wessel, Ute Wolf</w:t>
      </w:r>
    </w:p>
    <w:p w14:paraId="4F123B1E" w14:textId="77777777" w:rsidR="009E691F" w:rsidRDefault="009E691F" w:rsidP="009E691F">
      <w:pPr>
        <w:framePr w:w="2659" w:wrap="around" w:vAnchor="page" w:hAnchor="page" w:x="8971" w:y="12781" w:anchorLock="1"/>
        <w:spacing w:line="180" w:lineRule="exact"/>
        <w:rPr>
          <w:noProof/>
          <w:sz w:val="13"/>
          <w:szCs w:val="13"/>
        </w:rPr>
      </w:pPr>
    </w:p>
    <w:p w14:paraId="0972D946" w14:textId="77777777" w:rsidR="009E691F" w:rsidRDefault="009E691F" w:rsidP="009E691F">
      <w:pPr>
        <w:framePr w:w="2659" w:wrap="around" w:vAnchor="page" w:hAnchor="page" w:x="8971" w:y="12781" w:anchorLock="1"/>
        <w:spacing w:line="180" w:lineRule="exact"/>
        <w:rPr>
          <w:noProof/>
          <w:sz w:val="13"/>
          <w:szCs w:val="13"/>
        </w:rPr>
      </w:pPr>
      <w:r>
        <w:rPr>
          <w:noProof/>
          <w:sz w:val="13"/>
          <w:szCs w:val="13"/>
        </w:rPr>
        <w:t>Registered Office is Essen</w:t>
      </w:r>
    </w:p>
    <w:p w14:paraId="16061113" w14:textId="77777777" w:rsidR="009E691F" w:rsidRDefault="009E691F" w:rsidP="009E691F">
      <w:pPr>
        <w:framePr w:w="2659" w:wrap="around" w:vAnchor="page" w:hAnchor="page" w:x="8971" w:y="12781" w:anchorLock="1"/>
        <w:spacing w:line="180" w:lineRule="exact"/>
        <w:rPr>
          <w:noProof/>
          <w:sz w:val="13"/>
          <w:szCs w:val="13"/>
        </w:rPr>
      </w:pPr>
      <w:r>
        <w:rPr>
          <w:noProof/>
          <w:sz w:val="13"/>
          <w:szCs w:val="13"/>
        </w:rPr>
        <w:t>Register Court Essen Local Court</w:t>
      </w:r>
    </w:p>
    <w:p w14:paraId="01C9B3B0" w14:textId="77777777" w:rsidR="009E691F" w:rsidRPr="005C5615" w:rsidRDefault="009E691F" w:rsidP="009E691F">
      <w:pPr>
        <w:framePr w:w="2659" w:wrap="around" w:vAnchor="page" w:hAnchor="page" w:x="8971" w:y="12781" w:anchorLock="1"/>
        <w:spacing w:line="180" w:lineRule="exact"/>
        <w:rPr>
          <w:noProof/>
          <w:sz w:val="13"/>
          <w:szCs w:val="13"/>
        </w:rPr>
      </w:pPr>
      <w:r>
        <w:rPr>
          <w:noProof/>
          <w:sz w:val="13"/>
          <w:szCs w:val="13"/>
        </w:rPr>
        <w:t>Commercial Registry B 19474</w:t>
      </w:r>
    </w:p>
    <w:p w14:paraId="48AF987D" w14:textId="0ACEA411" w:rsidR="00FC641F" w:rsidRPr="00080B88" w:rsidRDefault="0026245B" w:rsidP="00CD1EE7">
      <w:pPr>
        <w:pStyle w:val="Titel"/>
        <w:rPr>
          <w:szCs w:val="24"/>
        </w:rPr>
      </w:pPr>
      <w:r w:rsidRPr="00080B88">
        <w:rPr>
          <w:szCs w:val="24"/>
        </w:rPr>
        <w:t>New ink defoamers: Broader choice than ever before</w:t>
      </w:r>
    </w:p>
    <w:p w14:paraId="48AF987E" w14:textId="683D63DB" w:rsidR="00D96E04" w:rsidRDefault="00D96E04" w:rsidP="0026245B">
      <w:pPr>
        <w:rPr>
          <w:rFonts w:cs="Lucida Sans Unicode"/>
          <w:sz w:val="24"/>
          <w:lang w:val="en-US"/>
        </w:rPr>
      </w:pPr>
    </w:p>
    <w:p w14:paraId="162CB5BB" w14:textId="77777777" w:rsidR="0026245B" w:rsidRPr="0026245B" w:rsidRDefault="0026245B" w:rsidP="0026245B">
      <w:pPr>
        <w:rPr>
          <w:rFonts w:cs="Lucida Sans Unicode"/>
          <w:sz w:val="24"/>
          <w:lang w:val="en-US"/>
        </w:rPr>
      </w:pPr>
    </w:p>
    <w:p w14:paraId="7FDABB91" w14:textId="77777777" w:rsidR="0026245B" w:rsidRPr="0026245B" w:rsidRDefault="0026245B" w:rsidP="0026245B">
      <w:pPr>
        <w:pStyle w:val="Listenabsatz"/>
        <w:numPr>
          <w:ilvl w:val="0"/>
          <w:numId w:val="32"/>
        </w:numPr>
        <w:rPr>
          <w:rFonts w:cs="Lucida Sans Unicode"/>
          <w:sz w:val="24"/>
          <w:lang w:val="en-US"/>
        </w:rPr>
      </w:pPr>
      <w:r w:rsidRPr="0026245B">
        <w:rPr>
          <w:rFonts w:cs="Lucida Sans Unicode"/>
          <w:sz w:val="24"/>
          <w:lang w:val="en-US"/>
        </w:rPr>
        <w:t>Can be used for many applications, including food packaging</w:t>
      </w:r>
    </w:p>
    <w:p w14:paraId="48AF987F" w14:textId="055A9FC4" w:rsidR="00D96E04" w:rsidRDefault="0026245B" w:rsidP="0026245B">
      <w:pPr>
        <w:pStyle w:val="Listenabsatz"/>
        <w:numPr>
          <w:ilvl w:val="0"/>
          <w:numId w:val="32"/>
        </w:numPr>
        <w:rPr>
          <w:rFonts w:cs="Lucida Sans Unicode"/>
          <w:sz w:val="24"/>
          <w:lang w:val="en-US"/>
        </w:rPr>
      </w:pPr>
      <w:r w:rsidRPr="0026245B">
        <w:rPr>
          <w:rFonts w:cs="Lucida Sans Unicode"/>
          <w:sz w:val="24"/>
          <w:lang w:val="en-US"/>
        </w:rPr>
        <w:t>High defoaming power, high compatibility</w:t>
      </w:r>
    </w:p>
    <w:p w14:paraId="48AF9882" w14:textId="77777777" w:rsidR="00D96E04" w:rsidRPr="00103837" w:rsidRDefault="00D96E04" w:rsidP="00103837">
      <w:pPr>
        <w:ind w:left="340" w:right="85"/>
        <w:rPr>
          <w:rFonts w:cs="Lucida Sans Unicode"/>
          <w:sz w:val="24"/>
          <w:lang w:val="en-US"/>
        </w:rPr>
      </w:pPr>
    </w:p>
    <w:p w14:paraId="48AF9883" w14:textId="77777777" w:rsidR="00CD1EE7" w:rsidRDefault="00CD1EE7" w:rsidP="00CD1EE7"/>
    <w:p w14:paraId="13C39E2F" w14:textId="77777777" w:rsidR="0026245B" w:rsidRDefault="0026245B" w:rsidP="0026245B">
      <w:r>
        <w:t>Essen, Germany. It is impossible to find a single additive – such as a defoamer - that works in all applications. There can be, however, an additive that is the best for a specific application. Evonik's Coating Additives business line now has three siloxane-based defoamer concentrates in its portfolio, each with different properties and advantages. Formulators have the choice of which additive best suits their waterborne paint or overprint varnish.</w:t>
      </w:r>
    </w:p>
    <w:p w14:paraId="52981A36" w14:textId="77777777" w:rsidR="0026245B" w:rsidRDefault="0026245B" w:rsidP="0026245B"/>
    <w:p w14:paraId="303258BE" w14:textId="77777777" w:rsidR="0026245B" w:rsidRDefault="0026245B" w:rsidP="0026245B">
      <w:r>
        <w:t>The newest member of this defoamer family is called TEGO® Foamex 811; it is positioned directly between the two existing products TEGO® Foamex 812 and 852. TEGO® Foamex 812 is particularly effective in preventing foam, Foamex 852 is particularly compatible, and the new TEGO® Foamex 811 offers a very good combination of these properties.</w:t>
      </w:r>
    </w:p>
    <w:p w14:paraId="168343AC" w14:textId="77777777" w:rsidR="0026245B" w:rsidRDefault="0026245B" w:rsidP="0026245B"/>
    <w:p w14:paraId="44C7DE5F" w14:textId="77777777" w:rsidR="0026245B" w:rsidRDefault="0026245B" w:rsidP="0026245B">
      <w:r>
        <w:t>"Defoaming power and compatibility are both at a high level," explains Susanne Struck, head of Printing Inks Application Technology. "This makes our new defoamer suitable for a very wide range of applications in the printing inks industry."</w:t>
      </w:r>
    </w:p>
    <w:p w14:paraId="42AAC7E4" w14:textId="77777777" w:rsidR="0026245B" w:rsidRDefault="0026245B" w:rsidP="0026245B"/>
    <w:p w14:paraId="2CC34674" w14:textId="77777777" w:rsidR="0026245B" w:rsidRDefault="0026245B" w:rsidP="0026245B">
      <w:r>
        <w:t>TEGO® Foamex 811 also demonstrates its universal application possibilities when incorporated into the formulation: It performs equally as well in the grinding stage as well as the let-down phase. Thanks to the different product properties of the three defoamers, formulators can select the best possible product from the portfolio depending on their requirements.</w:t>
      </w:r>
    </w:p>
    <w:p w14:paraId="5A7294B3" w14:textId="77777777" w:rsidR="0026245B" w:rsidRDefault="0026245B" w:rsidP="0026245B"/>
    <w:p w14:paraId="78BF7895" w14:textId="77777777" w:rsidR="0026245B" w:rsidRDefault="0026245B" w:rsidP="0026245B">
      <w:r>
        <w:t xml:space="preserve">All three defoamers can be used for food contact packaging. They contain no solvents, biocides or mineral oils and meet the requirements of the many regulations, such as Swiss Ordinance (List A), FDA, and other regional regulations. </w:t>
      </w:r>
    </w:p>
    <w:p w14:paraId="6481D8FF" w14:textId="77777777" w:rsidR="0026245B" w:rsidRDefault="0026245B" w:rsidP="0026245B"/>
    <w:p w14:paraId="646EABFD" w14:textId="77777777" w:rsidR="0026245B" w:rsidRDefault="0026245B" w:rsidP="0026245B">
      <w:r>
        <w:lastRenderedPageBreak/>
        <w:t xml:space="preserve">While food contact and non-food contact packaging are the main applications, the defoamer trio is also suitable for other applications such as inkjet inks, tissue, and décor and wallpaper inks. </w:t>
      </w:r>
    </w:p>
    <w:p w14:paraId="04C904B2" w14:textId="77777777" w:rsidR="0026245B" w:rsidRDefault="0026245B" w:rsidP="0026245B"/>
    <w:p w14:paraId="3EC11ABC" w14:textId="4E2DC7AD" w:rsidR="009C7676" w:rsidRDefault="0026245B" w:rsidP="00CD1EE7">
      <w:r>
        <w:t>Technical, regulatory and safety data sheets can be found at www.coatino.com.</w:t>
      </w:r>
    </w:p>
    <w:p w14:paraId="48AF988C" w14:textId="77777777" w:rsidR="004F1918" w:rsidRDefault="004F1918" w:rsidP="00CD1EE7"/>
    <w:p w14:paraId="48AF988D" w14:textId="77777777" w:rsidR="004F1918" w:rsidRDefault="004F1918" w:rsidP="00CD1EE7"/>
    <w:p w14:paraId="48AF988E" w14:textId="77777777" w:rsidR="004F1918" w:rsidRDefault="004F1918" w:rsidP="00CD1EE7"/>
    <w:p w14:paraId="48AF988F" w14:textId="77777777" w:rsidR="004F1918" w:rsidRDefault="004F1918" w:rsidP="00CD1EE7"/>
    <w:p w14:paraId="48AF9890" w14:textId="77777777" w:rsidR="004F1918" w:rsidRDefault="004F1918" w:rsidP="00CD1EE7"/>
    <w:p w14:paraId="15DC037F" w14:textId="77777777" w:rsidR="00132CEA" w:rsidRDefault="00132CEA" w:rsidP="00E5685D">
      <w:pPr>
        <w:spacing w:line="220" w:lineRule="exact"/>
        <w:outlineLvl w:val="0"/>
        <w:rPr>
          <w:b/>
          <w:bCs/>
          <w:color w:val="000000"/>
          <w:sz w:val="18"/>
          <w:szCs w:val="18"/>
        </w:rPr>
      </w:pPr>
    </w:p>
    <w:p w14:paraId="047333E5" w14:textId="77777777" w:rsidR="00132CEA" w:rsidRDefault="00132CEA" w:rsidP="00E5685D">
      <w:pPr>
        <w:spacing w:line="220" w:lineRule="exact"/>
        <w:outlineLvl w:val="0"/>
        <w:rPr>
          <w:b/>
          <w:bCs/>
          <w:color w:val="000000"/>
          <w:sz w:val="18"/>
          <w:szCs w:val="18"/>
        </w:rPr>
      </w:pPr>
    </w:p>
    <w:p w14:paraId="0E826A12" w14:textId="77777777" w:rsidR="00132CEA" w:rsidRDefault="00132CEA" w:rsidP="00E5685D">
      <w:pPr>
        <w:spacing w:line="220" w:lineRule="exact"/>
        <w:outlineLvl w:val="0"/>
        <w:rPr>
          <w:b/>
          <w:bCs/>
          <w:color w:val="000000"/>
          <w:sz w:val="18"/>
          <w:szCs w:val="18"/>
        </w:rPr>
      </w:pPr>
    </w:p>
    <w:p w14:paraId="48AF9892" w14:textId="529A8F90" w:rsidR="00E5685D" w:rsidRDefault="00E5685D" w:rsidP="00E5685D">
      <w:pPr>
        <w:spacing w:line="220" w:lineRule="exact"/>
        <w:outlineLvl w:val="0"/>
        <w:rPr>
          <w:rFonts w:cs="Lucida Sans Unicode"/>
          <w:b/>
          <w:bCs/>
          <w:color w:val="000000"/>
          <w:sz w:val="18"/>
          <w:szCs w:val="18"/>
          <w:lang w:val="en-US"/>
        </w:rPr>
      </w:pPr>
      <w:r>
        <w:rPr>
          <w:b/>
          <w:bCs/>
          <w:color w:val="000000"/>
          <w:sz w:val="18"/>
          <w:szCs w:val="18"/>
        </w:rPr>
        <w:t xml:space="preserve">Company information </w:t>
      </w:r>
    </w:p>
    <w:p w14:paraId="48AF9893" w14:textId="4D072A1D" w:rsidR="00E5685D" w:rsidRDefault="00E5685D" w:rsidP="00E5685D">
      <w:pPr>
        <w:spacing w:line="220" w:lineRule="exact"/>
        <w:rPr>
          <w:sz w:val="18"/>
          <w:szCs w:val="18"/>
        </w:rPr>
      </w:pPr>
      <w:r w:rsidRPr="34BA81E6">
        <w:rPr>
          <w:sz w:val="18"/>
          <w:szCs w:val="18"/>
        </w:rPr>
        <w:t xml:space="preserve">Evonik is one of the world leaders in specialty chemicals. The company is active in more than 100 countries around the world and generated </w:t>
      </w:r>
      <w:r w:rsidR="00E11823">
        <w:rPr>
          <w:rStyle w:val="normaltextrun"/>
          <w:rFonts w:cs="Lucida Sans Unicode"/>
          <w:color w:val="000000"/>
          <w:sz w:val="18"/>
          <w:szCs w:val="18"/>
          <w:bdr w:val="none" w:sz="0" w:space="0" w:color="auto" w:frame="1"/>
        </w:rPr>
        <w:t xml:space="preserve">sales of €12.2 billion and an operating profit (adjusted EBITDA) of €1.91 billion in 2020. Evonik goes far beyond chemistry to create innovative, </w:t>
      </w:r>
      <w:proofErr w:type="gramStart"/>
      <w:r w:rsidR="00E11823">
        <w:rPr>
          <w:rStyle w:val="normaltextrun"/>
          <w:rFonts w:cs="Lucida Sans Unicode"/>
          <w:color w:val="000000"/>
          <w:sz w:val="18"/>
          <w:szCs w:val="18"/>
          <w:bdr w:val="none" w:sz="0" w:space="0" w:color="auto" w:frame="1"/>
        </w:rPr>
        <w:t>profitable</w:t>
      </w:r>
      <w:proofErr w:type="gramEnd"/>
      <w:r w:rsidR="00E11823">
        <w:rPr>
          <w:rStyle w:val="normaltextrun"/>
          <w:rFonts w:cs="Lucida Sans Unicode"/>
          <w:color w:val="000000"/>
          <w:sz w:val="18"/>
          <w:szCs w:val="18"/>
          <w:bdr w:val="none" w:sz="0" w:space="0" w:color="auto" w:frame="1"/>
        </w:rPr>
        <w:t xml:space="preserve"> and sustainable solutions for customers. </w:t>
      </w:r>
      <w:r w:rsidR="65CF5B9E">
        <w:rPr>
          <w:rStyle w:val="normaltextrun"/>
          <w:rFonts w:cs="Lucida Sans Unicode"/>
          <w:color w:val="000000"/>
          <w:sz w:val="18"/>
          <w:szCs w:val="18"/>
          <w:bdr w:val="none" w:sz="0" w:space="0" w:color="auto" w:frame="1"/>
        </w:rPr>
        <w:t xml:space="preserve">About </w:t>
      </w:r>
      <w:r w:rsidR="00E11823">
        <w:rPr>
          <w:rStyle w:val="normaltextrun"/>
          <w:rFonts w:cs="Lucida Sans Unicode"/>
          <w:color w:val="000000"/>
          <w:sz w:val="18"/>
          <w:szCs w:val="18"/>
          <w:bdr w:val="none" w:sz="0" w:space="0" w:color="auto" w:frame="1"/>
        </w:rPr>
        <w:t xml:space="preserve">33,000 employees </w:t>
      </w:r>
      <w:r w:rsidRPr="34BA81E6">
        <w:rPr>
          <w:sz w:val="18"/>
          <w:szCs w:val="18"/>
        </w:rPr>
        <w:t xml:space="preserve">work together for a common purpose: </w:t>
      </w:r>
      <w:r w:rsidR="00DE5B23">
        <w:rPr>
          <w:rStyle w:val="normaltextrun"/>
          <w:rFonts w:cs="Lucida Sans Unicode"/>
          <w:color w:val="000000"/>
          <w:sz w:val="18"/>
          <w:szCs w:val="18"/>
          <w:shd w:val="clear" w:color="auto" w:fill="FFFFFF"/>
        </w:rPr>
        <w:t>We want to improve life</w:t>
      </w:r>
      <w:r w:rsidR="00DE5B23">
        <w:rPr>
          <w:rFonts w:ascii="Trebuchet MS" w:hAnsi="Trebuchet MS"/>
          <w:color w:val="0D0D0D"/>
          <w:sz w:val="20"/>
          <w:szCs w:val="20"/>
          <w:shd w:val="clear" w:color="auto" w:fill="FFFFFF"/>
          <w:lang w:val="en-US"/>
        </w:rPr>
        <w:t> </w:t>
      </w:r>
      <w:r w:rsidR="00DE5B23">
        <w:rPr>
          <w:rFonts w:cs="Lucida Sans Unicode"/>
          <w:color w:val="000000"/>
          <w:sz w:val="18"/>
          <w:szCs w:val="18"/>
          <w:shd w:val="clear" w:color="auto" w:fill="FFFFFF"/>
          <w:lang w:val="en-US"/>
        </w:rPr>
        <w:t>today and tomorrow</w:t>
      </w:r>
      <w:r w:rsidR="00DE5B23">
        <w:rPr>
          <w:sz w:val="18"/>
          <w:szCs w:val="18"/>
        </w:rPr>
        <w:t>.</w:t>
      </w:r>
    </w:p>
    <w:p w14:paraId="48AF9894" w14:textId="09015943" w:rsidR="00E5685D" w:rsidRPr="000F709C" w:rsidRDefault="00E5685D" w:rsidP="00E5685D">
      <w:pPr>
        <w:spacing w:line="220" w:lineRule="exact"/>
        <w:rPr>
          <w:sz w:val="18"/>
          <w:szCs w:val="18"/>
          <w:lang w:val="en-US"/>
        </w:rPr>
      </w:pPr>
    </w:p>
    <w:p w14:paraId="61232D4F" w14:textId="77777777" w:rsidR="00065F30" w:rsidRPr="00065F30" w:rsidRDefault="00065F30" w:rsidP="00065F30">
      <w:pPr>
        <w:spacing w:line="220" w:lineRule="exact"/>
        <w:outlineLvl w:val="0"/>
        <w:rPr>
          <w:rFonts w:cs="Lucida Sans Unicode"/>
          <w:b/>
          <w:sz w:val="18"/>
          <w:szCs w:val="18"/>
          <w:lang w:val="en-US"/>
        </w:rPr>
      </w:pPr>
      <w:r w:rsidRPr="00065F30">
        <w:rPr>
          <w:rFonts w:cs="Lucida Sans Unicode"/>
          <w:b/>
          <w:sz w:val="18"/>
          <w:szCs w:val="18"/>
          <w:lang w:val="en-US"/>
        </w:rPr>
        <w:t>About Specialty Additives</w:t>
      </w:r>
    </w:p>
    <w:p w14:paraId="3ADD8BBE" w14:textId="098D1892" w:rsidR="004C09D4" w:rsidRPr="00065F30" w:rsidRDefault="00065F30" w:rsidP="00981A1C">
      <w:pPr>
        <w:spacing w:line="220" w:lineRule="exact"/>
        <w:outlineLvl w:val="0"/>
        <w:rPr>
          <w:rFonts w:cs="Lucida Sans Unicode"/>
          <w:sz w:val="18"/>
          <w:szCs w:val="18"/>
          <w:lang w:val="en-US"/>
        </w:rPr>
      </w:pPr>
      <w:r w:rsidRPr="00981A1C">
        <w:rPr>
          <w:rFonts w:cs="Lucida Sans Unicode"/>
          <w:sz w:val="18"/>
          <w:szCs w:val="18"/>
          <w:lang w:val="en-US"/>
        </w:rPr>
        <w:t xml:space="preserve">The Specialty Additives division combines the businesses of versatile additives and high-performance crosslinkers. They make end products more valuable, more durable, save more energy and simply better. As formulation experts in fast growing markets such as coatings, mobility, infrastructure and consumer goods, Specialty Additives combines </w:t>
      </w:r>
      <w:r w:rsidR="00304BC7">
        <w:rPr>
          <w:rFonts w:cs="Lucida Sans Unicode"/>
          <w:sz w:val="18"/>
          <w:szCs w:val="18"/>
          <w:lang w:val="en-US"/>
        </w:rPr>
        <w:t xml:space="preserve">a </w:t>
      </w:r>
      <w:r w:rsidRPr="00981A1C">
        <w:rPr>
          <w:rFonts w:cs="Lucida Sans Unicode"/>
          <w:sz w:val="18"/>
          <w:szCs w:val="18"/>
          <w:lang w:val="en-US"/>
        </w:rPr>
        <w:t xml:space="preserve">small </w:t>
      </w:r>
      <w:r w:rsidR="00742B60">
        <w:rPr>
          <w:rFonts w:cs="Lucida Sans Unicode"/>
          <w:sz w:val="18"/>
          <w:szCs w:val="18"/>
          <w:lang w:val="en-US"/>
        </w:rPr>
        <w:t>amount</w:t>
      </w:r>
      <w:r w:rsidRPr="00981A1C">
        <w:rPr>
          <w:rFonts w:cs="Lucida Sans Unicode"/>
          <w:sz w:val="18"/>
          <w:szCs w:val="18"/>
          <w:lang w:val="en-US"/>
        </w:rPr>
        <w:t xml:space="preserve"> with a big effect. With its 3,700 employees the division generated sales of €3.</w:t>
      </w:r>
      <w:r w:rsidR="00742B60">
        <w:rPr>
          <w:rFonts w:cs="Lucida Sans Unicode"/>
          <w:sz w:val="18"/>
          <w:szCs w:val="18"/>
          <w:lang w:val="en-US"/>
        </w:rPr>
        <w:t>23</w:t>
      </w:r>
      <w:r w:rsidRPr="00981A1C">
        <w:rPr>
          <w:rFonts w:cs="Lucida Sans Unicode"/>
          <w:sz w:val="18"/>
          <w:szCs w:val="18"/>
          <w:lang w:val="en-US"/>
        </w:rPr>
        <w:t xml:space="preserve"> billion in 20</w:t>
      </w:r>
      <w:r w:rsidR="00742B60">
        <w:rPr>
          <w:rFonts w:cs="Lucida Sans Unicode"/>
          <w:sz w:val="18"/>
          <w:szCs w:val="18"/>
          <w:lang w:val="en-US"/>
        </w:rPr>
        <w:t>20</w:t>
      </w:r>
      <w:r w:rsidRPr="00981A1C">
        <w:rPr>
          <w:rFonts w:cs="Lucida Sans Unicode"/>
          <w:sz w:val="18"/>
          <w:szCs w:val="18"/>
          <w:lang w:val="en-US"/>
        </w:rPr>
        <w:t>.</w:t>
      </w:r>
    </w:p>
    <w:p w14:paraId="38E478F8" w14:textId="77777777" w:rsidR="00065F30" w:rsidRPr="00065F30" w:rsidRDefault="00065F30" w:rsidP="00065F30">
      <w:pPr>
        <w:spacing w:line="220" w:lineRule="exact"/>
        <w:outlineLvl w:val="0"/>
        <w:rPr>
          <w:b/>
          <w:bCs/>
          <w:color w:val="000000"/>
          <w:sz w:val="18"/>
          <w:szCs w:val="18"/>
          <w:lang w:val="en-US"/>
        </w:rPr>
      </w:pPr>
    </w:p>
    <w:p w14:paraId="48AF9896" w14:textId="77777777" w:rsidR="00E5685D" w:rsidRPr="00DE5B23" w:rsidRDefault="00E5685D" w:rsidP="00E5685D">
      <w:pPr>
        <w:spacing w:line="220" w:lineRule="exact"/>
        <w:outlineLvl w:val="0"/>
        <w:rPr>
          <w:rFonts w:cs="Lucida Sans Unicode"/>
          <w:b/>
          <w:bCs/>
          <w:color w:val="000000"/>
          <w:sz w:val="18"/>
          <w:szCs w:val="18"/>
          <w:lang w:val="en-US"/>
        </w:rPr>
      </w:pPr>
      <w:r w:rsidRPr="00DE5B23">
        <w:rPr>
          <w:b/>
          <w:bCs/>
          <w:color w:val="000000"/>
          <w:sz w:val="18"/>
          <w:szCs w:val="18"/>
          <w:lang w:val="en-US"/>
        </w:rPr>
        <w:t>Disclaimer</w:t>
      </w:r>
    </w:p>
    <w:p w14:paraId="48AF9897" w14:textId="77777777" w:rsidR="00E5685D" w:rsidRDefault="00E5685D" w:rsidP="00E5685D">
      <w:pPr>
        <w:spacing w:line="220" w:lineRule="exact"/>
        <w:rPr>
          <w:rFonts w:cs="Lucida Sans Unicode"/>
          <w:sz w:val="18"/>
          <w:szCs w:val="18"/>
        </w:rPr>
      </w:pPr>
      <w:r>
        <w:rPr>
          <w:sz w:val="18"/>
          <w:szCs w:val="18"/>
        </w:rPr>
        <w:t xml:space="preserve">In so far as forecasts or expectations are expressed in this press release or where our statements concern the future, these forecasts, </w:t>
      </w:r>
      <w:proofErr w:type="gramStart"/>
      <w:r>
        <w:rPr>
          <w:sz w:val="18"/>
          <w:szCs w:val="18"/>
        </w:rPr>
        <w:t>expectations</w:t>
      </w:r>
      <w:proofErr w:type="gramEnd"/>
      <w:r>
        <w:rPr>
          <w:sz w:val="18"/>
          <w:szCs w:val="18"/>
        </w:rPr>
        <w:t xml:space="preserve">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48AF9898" w14:textId="77777777" w:rsidR="004F1918" w:rsidRPr="00A525CB" w:rsidRDefault="004F1918" w:rsidP="00B64EAD">
      <w:pPr>
        <w:spacing w:line="220" w:lineRule="exact"/>
        <w:outlineLvl w:val="0"/>
        <w:rPr>
          <w:rFonts w:cs="Lucida Sans Unicode"/>
          <w:sz w:val="18"/>
          <w:szCs w:val="18"/>
        </w:rPr>
      </w:pPr>
    </w:p>
    <w:sectPr w:rsidR="004F1918" w:rsidRPr="00A525CB" w:rsidSect="0011087E">
      <w:headerReference w:type="default" r:id="rId10"/>
      <w:footerReference w:type="default" r:id="rId11"/>
      <w:headerReference w:type="first" r:id="rId12"/>
      <w:footerReference w:type="first" r:id="rId13"/>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CEB6B9" w14:textId="77777777" w:rsidR="007E32E1" w:rsidRDefault="007E32E1" w:rsidP="00FD1184">
      <w:r>
        <w:separator/>
      </w:r>
    </w:p>
  </w:endnote>
  <w:endnote w:type="continuationSeparator" w:id="0">
    <w:p w14:paraId="156BC081" w14:textId="77777777" w:rsidR="007E32E1" w:rsidRDefault="007E32E1"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F98A0" w14:textId="063D70C8" w:rsidR="00BC1B97" w:rsidRDefault="007424D4">
    <w:pPr>
      <w:pStyle w:val="Fuzeile"/>
    </w:pPr>
    <w:r>
      <w:rPr>
        <w:noProof/>
      </w:rPr>
      <mc:AlternateContent>
        <mc:Choice Requires="wps">
          <w:drawing>
            <wp:anchor distT="0" distB="0" distL="114300" distR="114300" simplePos="0" relativeHeight="251666432" behindDoc="0" locked="0" layoutInCell="0" allowOverlap="1" wp14:anchorId="7E1C5F3B" wp14:editId="43C671AE">
              <wp:simplePos x="0" y="0"/>
              <wp:positionH relativeFrom="page">
                <wp:posOffset>0</wp:posOffset>
              </wp:positionH>
              <wp:positionV relativeFrom="page">
                <wp:posOffset>10227945</wp:posOffset>
              </wp:positionV>
              <wp:extent cx="7560310" cy="273050"/>
              <wp:effectExtent l="0" t="0" r="0" b="12700"/>
              <wp:wrapNone/>
              <wp:docPr id="4" name="MSIPCM5d8d4f9ba1b67161c785ea27" descr="{&quot;HashCode&quot;:133714649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1D8E1E" w14:textId="4D52253E" w:rsidR="007424D4" w:rsidRPr="007424D4" w:rsidRDefault="007424D4" w:rsidP="007424D4">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E1C5F3B" id="_x0000_t202" coordsize="21600,21600" o:spt="202" path="m,l,21600r21600,l21600,xe">
              <v:stroke joinstyle="miter"/>
              <v:path gradientshapeok="t" o:connecttype="rect"/>
            </v:shapetype>
            <v:shape id="MSIPCM5d8d4f9ba1b67161c785ea27" o:spid="_x0000_s1026" type="#_x0000_t202" alt="{&quot;HashCode&quot;:1337146498,&quot;Height&quot;:841.0,&quot;Width&quot;:595.0,&quot;Placement&quot;:&quot;Footer&quot;,&quot;Index&quot;:&quot;Primary&quot;,&quot;Section&quot;:1,&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" o:allowincell="f" filled="f" stroked="f" strokeweight=".5pt">
              <v:textbox inset="20pt,0,,0">
                <w:txbxContent>
                  <w:p w14:paraId="271D8E1E" w14:textId="4D52253E" w:rsidR="007424D4" w:rsidRPr="007424D4" w:rsidRDefault="007424D4" w:rsidP="007424D4">
                    <w:pPr>
                      <w:rPr>
                        <w:rFonts w:ascii="Calibri" w:hAnsi="Calibri" w:cs="Calibri"/>
                        <w:color w:val="000000"/>
                        <w:sz w:val="20"/>
                      </w:rPr>
                    </w:pPr>
                  </w:p>
                </w:txbxContent>
              </v:textbox>
              <w10:wrap anchorx="page" anchory="page"/>
            </v:shape>
          </w:pict>
        </mc:Fallback>
      </mc:AlternateContent>
    </w:r>
  </w:p>
  <w:p w14:paraId="48AF98A1" w14:textId="77777777" w:rsidR="00BC1B97" w:rsidRDefault="0031020E">
    <w:pPr>
      <w:pStyle w:val="Fuzeile"/>
    </w:pPr>
    <w:r>
      <w:t>Page</w:t>
    </w:r>
    <w:r w:rsidR="00BC1B97">
      <w:t xml:space="preserve"> </w:t>
    </w:r>
    <w:r w:rsidR="00BC1B97">
      <w:rPr>
        <w:rStyle w:val="Seitenzahl"/>
      </w:rPr>
      <w:fldChar w:fldCharType="begin"/>
    </w:r>
    <w:r w:rsidR="00BC1B97">
      <w:rPr>
        <w:rStyle w:val="Seitenzahl"/>
      </w:rPr>
      <w:instrText xml:space="preserve"> PAGE </w:instrText>
    </w:r>
    <w:r w:rsidR="00BC1B97">
      <w:rPr>
        <w:rStyle w:val="Seitenzahl"/>
      </w:rPr>
      <w:fldChar w:fldCharType="separate"/>
    </w:r>
    <w:r w:rsidR="000400C5">
      <w:rPr>
        <w:rStyle w:val="Seitenzahl"/>
        <w:noProof/>
      </w:rPr>
      <w:t>2</w:t>
    </w:r>
    <w:r w:rsidR="00BC1B97">
      <w:rPr>
        <w:rStyle w:val="Seitenzahl"/>
      </w:rPr>
      <w:fldChar w:fldCharType="end"/>
    </w:r>
    <w:r w:rsidR="00BC1B97">
      <w:rPr>
        <w:rStyle w:val="Seitenzahl"/>
      </w:rPr>
      <w:t xml:space="preserve"> </w:t>
    </w:r>
    <w:r>
      <w:rPr>
        <w:rStyle w:val="Seitenzahl"/>
      </w:rPr>
      <w:t>of</w:t>
    </w:r>
    <w:r w:rsidR="00BC1B97">
      <w:rPr>
        <w:rStyle w:val="Seitenzahl"/>
      </w:rPr>
      <w:t xml:space="preserve"> </w:t>
    </w:r>
    <w:r w:rsidR="00BC1B97">
      <w:rPr>
        <w:rStyle w:val="Seitenzahl"/>
      </w:rPr>
      <w:fldChar w:fldCharType="begin"/>
    </w:r>
    <w:r w:rsidR="00BC1B97">
      <w:rPr>
        <w:rStyle w:val="Seitenzahl"/>
      </w:rPr>
      <w:instrText xml:space="preserve"> NUMPAGES </w:instrText>
    </w:r>
    <w:r w:rsidR="00BC1B97">
      <w:rPr>
        <w:rStyle w:val="Seitenzahl"/>
      </w:rPr>
      <w:fldChar w:fldCharType="separate"/>
    </w:r>
    <w:r w:rsidR="000400C5">
      <w:rPr>
        <w:rStyle w:val="Seitenzahl"/>
        <w:noProof/>
      </w:rPr>
      <w:t>1</w:t>
    </w:r>
    <w:r w:rsidR="00BC1B97">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F98A3" w14:textId="77777777" w:rsidR="00BC1B97" w:rsidRDefault="00BC1B97" w:rsidP="00316EC0">
    <w:pPr>
      <w:pStyle w:val="Fuzeile"/>
    </w:pPr>
  </w:p>
  <w:p w14:paraId="48AF98A4" w14:textId="77777777" w:rsidR="00BC1B97" w:rsidRPr="005225EC" w:rsidRDefault="0031020E" w:rsidP="00316EC0">
    <w:pPr>
      <w:pStyle w:val="Fuzeile"/>
      <w:rPr>
        <w:szCs w:val="18"/>
      </w:rPr>
    </w:pPr>
    <w:r>
      <w:rPr>
        <w:szCs w:val="18"/>
      </w:rPr>
      <w:t>Page</w:t>
    </w:r>
    <w:r w:rsidR="00BC1B97" w:rsidRPr="005225EC">
      <w:rPr>
        <w:szCs w:val="18"/>
      </w:rPr>
      <w:t xml:space="preserve"> </w:t>
    </w:r>
    <w:r w:rsidR="00BC1B97" w:rsidRPr="005225EC">
      <w:rPr>
        <w:rStyle w:val="Seitenzahl"/>
        <w:szCs w:val="18"/>
      </w:rPr>
      <w:fldChar w:fldCharType="begin"/>
    </w:r>
    <w:r w:rsidR="00BC1B97" w:rsidRPr="005225EC">
      <w:rPr>
        <w:rStyle w:val="Seitenzahl"/>
        <w:szCs w:val="18"/>
      </w:rPr>
      <w:instrText xml:space="preserve"> PAGE </w:instrText>
    </w:r>
    <w:r w:rsidR="00BC1B97" w:rsidRPr="005225EC">
      <w:rPr>
        <w:rStyle w:val="Seitenzahl"/>
        <w:szCs w:val="18"/>
      </w:rPr>
      <w:fldChar w:fldCharType="separate"/>
    </w:r>
    <w:r w:rsidR="00650E27">
      <w:rPr>
        <w:rStyle w:val="Seitenzahl"/>
        <w:noProof/>
        <w:szCs w:val="18"/>
      </w:rPr>
      <w:t>1</w:t>
    </w:r>
    <w:r w:rsidR="00BC1B97" w:rsidRPr="005225EC">
      <w:rPr>
        <w:rStyle w:val="Seitenzahl"/>
        <w:szCs w:val="18"/>
      </w:rPr>
      <w:fldChar w:fldCharType="end"/>
    </w:r>
    <w:r w:rsidR="00BC1B97" w:rsidRPr="005225EC">
      <w:rPr>
        <w:rStyle w:val="Seitenzahl"/>
        <w:szCs w:val="18"/>
      </w:rPr>
      <w:t xml:space="preserve"> </w:t>
    </w:r>
    <w:r>
      <w:rPr>
        <w:rStyle w:val="Seitenzahl"/>
        <w:szCs w:val="18"/>
      </w:rPr>
      <w:t>of</w:t>
    </w:r>
    <w:r w:rsidR="00BC1B97" w:rsidRPr="005225EC">
      <w:rPr>
        <w:rStyle w:val="Seitenzahl"/>
        <w:szCs w:val="18"/>
      </w:rPr>
      <w:t xml:space="preserve"> </w:t>
    </w:r>
    <w:r w:rsidR="00BC1B97" w:rsidRPr="005225EC">
      <w:rPr>
        <w:rStyle w:val="Seitenzahl"/>
        <w:szCs w:val="18"/>
      </w:rPr>
      <w:fldChar w:fldCharType="begin"/>
    </w:r>
    <w:r w:rsidR="00BC1B97" w:rsidRPr="005225EC">
      <w:rPr>
        <w:rStyle w:val="Seitenzahl"/>
        <w:szCs w:val="18"/>
      </w:rPr>
      <w:instrText xml:space="preserve"> NUMPAGES </w:instrText>
    </w:r>
    <w:r w:rsidR="00BC1B97" w:rsidRPr="005225EC">
      <w:rPr>
        <w:rStyle w:val="Seitenzahl"/>
        <w:szCs w:val="18"/>
      </w:rPr>
      <w:fldChar w:fldCharType="separate"/>
    </w:r>
    <w:r w:rsidR="00650E27">
      <w:rPr>
        <w:rStyle w:val="Seitenzahl"/>
        <w:noProof/>
        <w:szCs w:val="18"/>
      </w:rPr>
      <w:t>1</w:t>
    </w:r>
    <w:r w:rsidR="00BC1B97"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72ED01" w14:textId="77777777" w:rsidR="007E32E1" w:rsidRDefault="007E32E1" w:rsidP="00FD1184">
      <w:r>
        <w:separator/>
      </w:r>
    </w:p>
  </w:footnote>
  <w:footnote w:type="continuationSeparator" w:id="0">
    <w:p w14:paraId="49313206" w14:textId="77777777" w:rsidR="007E32E1" w:rsidRDefault="007E32E1"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F989E" w14:textId="77777777" w:rsidR="00BC1B97" w:rsidRPr="003F4CD0" w:rsidRDefault="0011087E" w:rsidP="00316EC0">
    <w:pPr>
      <w:pStyle w:val="Kopfzeile"/>
      <w:spacing w:after="1880"/>
      <w:rPr>
        <w:sz w:val="2"/>
        <w:szCs w:val="2"/>
      </w:rPr>
    </w:pPr>
    <w:r>
      <w:rPr>
        <w:noProof/>
        <w:sz w:val="2"/>
        <w:szCs w:val="2"/>
      </w:rPr>
      <w:drawing>
        <wp:anchor distT="0" distB="0" distL="114300" distR="114300" simplePos="0" relativeHeight="251665408" behindDoc="0" locked="0" layoutInCell="1" allowOverlap="1" wp14:anchorId="48AF98A5" wp14:editId="48AF98A6">
          <wp:simplePos x="0" y="0"/>
          <wp:positionH relativeFrom="column">
            <wp:posOffset>4247515</wp:posOffset>
          </wp:positionH>
          <wp:positionV relativeFrom="paragraph">
            <wp:posOffset>-102235</wp:posOffset>
          </wp:positionV>
          <wp:extent cx="1871345" cy="49974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003F4CD0" w:rsidRPr="003F4CD0">
      <w:rPr>
        <w:noProof/>
        <w:sz w:val="2"/>
        <w:szCs w:val="2"/>
        <w:lang w:val="de-DE"/>
      </w:rPr>
      <w:drawing>
        <wp:anchor distT="0" distB="0" distL="114300" distR="114300" simplePos="0" relativeHeight="251663360" behindDoc="1" locked="0" layoutInCell="1" allowOverlap="1" wp14:anchorId="48AF98A7" wp14:editId="48AF98A8">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F98A2" w14:textId="77777777" w:rsidR="00BC1B97" w:rsidRPr="003F4CD0" w:rsidRDefault="00B175C1">
    <w:pPr>
      <w:pStyle w:val="Kopfzeile"/>
      <w:rPr>
        <w:sz w:val="2"/>
        <w:szCs w:val="2"/>
      </w:rPr>
    </w:pPr>
    <w:r>
      <w:rPr>
        <w:noProof/>
        <w:sz w:val="2"/>
        <w:szCs w:val="2"/>
      </w:rPr>
      <w:drawing>
        <wp:anchor distT="0" distB="0" distL="114300" distR="114300" simplePos="0" relativeHeight="251664384" behindDoc="0" locked="0" layoutInCell="1" allowOverlap="1" wp14:anchorId="48AF98A9" wp14:editId="48AF98AA">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003F4CD0" w:rsidRPr="003F4CD0">
      <w:rPr>
        <w:noProof/>
        <w:sz w:val="2"/>
        <w:szCs w:val="2"/>
        <w:lang w:val="de-DE"/>
      </w:rPr>
      <w:drawing>
        <wp:anchor distT="0" distB="0" distL="114300" distR="114300" simplePos="0" relativeHeight="251661312" behindDoc="1" locked="0" layoutInCell="1" allowOverlap="1" wp14:anchorId="48AF98AB" wp14:editId="48AF98AC">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7A8152A"/>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hybridMultilevel"/>
    <w:tmpl w:val="0407001D"/>
    <w:styleLink w:val="1ai"/>
    <w:lvl w:ilvl="0" w:tplc="EA3A66C6">
      <w:start w:val="1"/>
      <w:numFmt w:val="decimal"/>
      <w:lvlText w:val="%1)"/>
      <w:lvlJc w:val="left"/>
      <w:pPr>
        <w:tabs>
          <w:tab w:val="num" w:pos="360"/>
        </w:tabs>
        <w:ind w:left="360" w:hanging="360"/>
      </w:pPr>
    </w:lvl>
    <w:lvl w:ilvl="1" w:tplc="3EC8DC40">
      <w:start w:val="1"/>
      <w:numFmt w:val="lowerLetter"/>
      <w:lvlText w:val="%2)"/>
      <w:lvlJc w:val="left"/>
      <w:pPr>
        <w:tabs>
          <w:tab w:val="num" w:pos="720"/>
        </w:tabs>
        <w:ind w:left="720" w:hanging="360"/>
      </w:pPr>
    </w:lvl>
    <w:lvl w:ilvl="2" w:tplc="3B209058">
      <w:start w:val="1"/>
      <w:numFmt w:val="lowerRoman"/>
      <w:lvlText w:val="%3)"/>
      <w:lvlJc w:val="left"/>
      <w:pPr>
        <w:tabs>
          <w:tab w:val="num" w:pos="1080"/>
        </w:tabs>
        <w:ind w:left="1080" w:hanging="360"/>
      </w:pPr>
    </w:lvl>
    <w:lvl w:ilvl="3" w:tplc="0DCE0A40">
      <w:start w:val="1"/>
      <w:numFmt w:val="decimal"/>
      <w:lvlText w:val="(%4)"/>
      <w:lvlJc w:val="left"/>
      <w:pPr>
        <w:tabs>
          <w:tab w:val="num" w:pos="1440"/>
        </w:tabs>
        <w:ind w:left="1440" w:hanging="360"/>
      </w:pPr>
    </w:lvl>
    <w:lvl w:ilvl="4" w:tplc="7EFA9F38">
      <w:start w:val="1"/>
      <w:numFmt w:val="lowerLetter"/>
      <w:lvlText w:val="(%5)"/>
      <w:lvlJc w:val="left"/>
      <w:pPr>
        <w:tabs>
          <w:tab w:val="num" w:pos="1800"/>
        </w:tabs>
        <w:ind w:left="1800" w:hanging="360"/>
      </w:pPr>
    </w:lvl>
    <w:lvl w:ilvl="5" w:tplc="BD6419A6">
      <w:start w:val="1"/>
      <w:numFmt w:val="lowerRoman"/>
      <w:lvlText w:val="(%6)"/>
      <w:lvlJc w:val="left"/>
      <w:pPr>
        <w:tabs>
          <w:tab w:val="num" w:pos="2160"/>
        </w:tabs>
        <w:ind w:left="2160" w:hanging="360"/>
      </w:pPr>
    </w:lvl>
    <w:lvl w:ilvl="6" w:tplc="5C7A451E">
      <w:start w:val="1"/>
      <w:numFmt w:val="decimal"/>
      <w:lvlText w:val="%7."/>
      <w:lvlJc w:val="left"/>
      <w:pPr>
        <w:tabs>
          <w:tab w:val="num" w:pos="2520"/>
        </w:tabs>
        <w:ind w:left="2520" w:hanging="360"/>
      </w:pPr>
    </w:lvl>
    <w:lvl w:ilvl="7" w:tplc="FD4E4582">
      <w:start w:val="1"/>
      <w:numFmt w:val="lowerLetter"/>
      <w:lvlText w:val="%8."/>
      <w:lvlJc w:val="left"/>
      <w:pPr>
        <w:tabs>
          <w:tab w:val="num" w:pos="2880"/>
        </w:tabs>
        <w:ind w:left="2880" w:hanging="360"/>
      </w:pPr>
    </w:lvl>
    <w:lvl w:ilvl="8" w:tplc="E9842A6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2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7459"/>
    <w:rsid w:val="00013722"/>
    <w:rsid w:val="00020EC3"/>
    <w:rsid w:val="00035360"/>
    <w:rsid w:val="000400C5"/>
    <w:rsid w:val="00046C72"/>
    <w:rsid w:val="00047E57"/>
    <w:rsid w:val="00065F30"/>
    <w:rsid w:val="00080B88"/>
    <w:rsid w:val="00084555"/>
    <w:rsid w:val="00086556"/>
    <w:rsid w:val="00092011"/>
    <w:rsid w:val="00092F83"/>
    <w:rsid w:val="000A0DDB"/>
    <w:rsid w:val="000B4D73"/>
    <w:rsid w:val="000D081A"/>
    <w:rsid w:val="000D1DD8"/>
    <w:rsid w:val="000D7DF9"/>
    <w:rsid w:val="000E06AB"/>
    <w:rsid w:val="000E2184"/>
    <w:rsid w:val="000F709C"/>
    <w:rsid w:val="000F70A3"/>
    <w:rsid w:val="000F7816"/>
    <w:rsid w:val="00103837"/>
    <w:rsid w:val="0011087E"/>
    <w:rsid w:val="00124443"/>
    <w:rsid w:val="00132CEA"/>
    <w:rsid w:val="0014346F"/>
    <w:rsid w:val="00162B4B"/>
    <w:rsid w:val="001631E8"/>
    <w:rsid w:val="00165932"/>
    <w:rsid w:val="00166485"/>
    <w:rsid w:val="0017414F"/>
    <w:rsid w:val="00180482"/>
    <w:rsid w:val="00180DC0"/>
    <w:rsid w:val="001837C2"/>
    <w:rsid w:val="00183F73"/>
    <w:rsid w:val="00191AC3"/>
    <w:rsid w:val="00191B6A"/>
    <w:rsid w:val="001936C1"/>
    <w:rsid w:val="00195DC1"/>
    <w:rsid w:val="00196518"/>
    <w:rsid w:val="001A268E"/>
    <w:rsid w:val="001F7C26"/>
    <w:rsid w:val="0021610F"/>
    <w:rsid w:val="00221C32"/>
    <w:rsid w:val="00241B78"/>
    <w:rsid w:val="002427AA"/>
    <w:rsid w:val="0024351A"/>
    <w:rsid w:val="0024351E"/>
    <w:rsid w:val="0026245B"/>
    <w:rsid w:val="0027659F"/>
    <w:rsid w:val="00287090"/>
    <w:rsid w:val="00290F07"/>
    <w:rsid w:val="002A3233"/>
    <w:rsid w:val="002B1589"/>
    <w:rsid w:val="002B27EE"/>
    <w:rsid w:val="002B6293"/>
    <w:rsid w:val="002B645E"/>
    <w:rsid w:val="002C0758"/>
    <w:rsid w:val="002C10C6"/>
    <w:rsid w:val="002C12A0"/>
    <w:rsid w:val="002D206A"/>
    <w:rsid w:val="002D2996"/>
    <w:rsid w:val="002D4E6A"/>
    <w:rsid w:val="002D5F0C"/>
    <w:rsid w:val="002F364E"/>
    <w:rsid w:val="002F49B3"/>
    <w:rsid w:val="00301998"/>
    <w:rsid w:val="00304BC7"/>
    <w:rsid w:val="003067D4"/>
    <w:rsid w:val="0031020E"/>
    <w:rsid w:val="00310BD6"/>
    <w:rsid w:val="00316EC0"/>
    <w:rsid w:val="00345B60"/>
    <w:rsid w:val="003508E4"/>
    <w:rsid w:val="00364D2E"/>
    <w:rsid w:val="00367974"/>
    <w:rsid w:val="00380845"/>
    <w:rsid w:val="00384C52"/>
    <w:rsid w:val="00397F27"/>
    <w:rsid w:val="003A023D"/>
    <w:rsid w:val="003C0198"/>
    <w:rsid w:val="003C5A02"/>
    <w:rsid w:val="003D6E84"/>
    <w:rsid w:val="003E4D56"/>
    <w:rsid w:val="003F4CD0"/>
    <w:rsid w:val="004016F5"/>
    <w:rsid w:val="004146D3"/>
    <w:rsid w:val="00422338"/>
    <w:rsid w:val="00424F52"/>
    <w:rsid w:val="00454C38"/>
    <w:rsid w:val="00464856"/>
    <w:rsid w:val="00476F6F"/>
    <w:rsid w:val="0048125C"/>
    <w:rsid w:val="004820F9"/>
    <w:rsid w:val="00486462"/>
    <w:rsid w:val="0049367A"/>
    <w:rsid w:val="004A17C4"/>
    <w:rsid w:val="004A5E45"/>
    <w:rsid w:val="004C09D4"/>
    <w:rsid w:val="004C520C"/>
    <w:rsid w:val="004C5E53"/>
    <w:rsid w:val="004C672E"/>
    <w:rsid w:val="004C6772"/>
    <w:rsid w:val="004C7B9F"/>
    <w:rsid w:val="004D021B"/>
    <w:rsid w:val="004E04B2"/>
    <w:rsid w:val="004E1DCE"/>
    <w:rsid w:val="004E3505"/>
    <w:rsid w:val="004E4003"/>
    <w:rsid w:val="004F0B24"/>
    <w:rsid w:val="004F1444"/>
    <w:rsid w:val="004F1918"/>
    <w:rsid w:val="004F59E4"/>
    <w:rsid w:val="00516C49"/>
    <w:rsid w:val="005225EC"/>
    <w:rsid w:val="00536E02"/>
    <w:rsid w:val="00537A93"/>
    <w:rsid w:val="00552AD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5F70"/>
    <w:rsid w:val="00645F2F"/>
    <w:rsid w:val="00650E27"/>
    <w:rsid w:val="00652A75"/>
    <w:rsid w:val="006651E2"/>
    <w:rsid w:val="006A581A"/>
    <w:rsid w:val="006A5A6B"/>
    <w:rsid w:val="006A68E7"/>
    <w:rsid w:val="006C6EA8"/>
    <w:rsid w:val="006D601A"/>
    <w:rsid w:val="006E2F15"/>
    <w:rsid w:val="006E434B"/>
    <w:rsid w:val="006F3AB9"/>
    <w:rsid w:val="006F48B3"/>
    <w:rsid w:val="007170B2"/>
    <w:rsid w:val="00717EDA"/>
    <w:rsid w:val="0072366D"/>
    <w:rsid w:val="00723778"/>
    <w:rsid w:val="00731495"/>
    <w:rsid w:val="007424D4"/>
    <w:rsid w:val="00742B60"/>
    <w:rsid w:val="00744FA6"/>
    <w:rsid w:val="00763004"/>
    <w:rsid w:val="00770879"/>
    <w:rsid w:val="007733D3"/>
    <w:rsid w:val="00775D2E"/>
    <w:rsid w:val="007767AB"/>
    <w:rsid w:val="00784360"/>
    <w:rsid w:val="007A2C47"/>
    <w:rsid w:val="007C1E2C"/>
    <w:rsid w:val="007C4857"/>
    <w:rsid w:val="007E025C"/>
    <w:rsid w:val="007E32E1"/>
    <w:rsid w:val="007E5DA1"/>
    <w:rsid w:val="007E7C76"/>
    <w:rsid w:val="007F1506"/>
    <w:rsid w:val="007F200A"/>
    <w:rsid w:val="007F3646"/>
    <w:rsid w:val="007F59C2"/>
    <w:rsid w:val="007F7820"/>
    <w:rsid w:val="00800AA9"/>
    <w:rsid w:val="0081515B"/>
    <w:rsid w:val="00816BD2"/>
    <w:rsid w:val="00825D88"/>
    <w:rsid w:val="008352AA"/>
    <w:rsid w:val="00836B9A"/>
    <w:rsid w:val="00840CD4"/>
    <w:rsid w:val="0084389E"/>
    <w:rsid w:val="00860A6B"/>
    <w:rsid w:val="0088508F"/>
    <w:rsid w:val="00885442"/>
    <w:rsid w:val="00897078"/>
    <w:rsid w:val="008A0D35"/>
    <w:rsid w:val="008A2AE8"/>
    <w:rsid w:val="008B03E0"/>
    <w:rsid w:val="008B7AFE"/>
    <w:rsid w:val="008C00D3"/>
    <w:rsid w:val="008C52EF"/>
    <w:rsid w:val="008C54B0"/>
    <w:rsid w:val="008E7921"/>
    <w:rsid w:val="008F49C5"/>
    <w:rsid w:val="0090621C"/>
    <w:rsid w:val="00935881"/>
    <w:rsid w:val="009454A0"/>
    <w:rsid w:val="00954060"/>
    <w:rsid w:val="009560C1"/>
    <w:rsid w:val="00966112"/>
    <w:rsid w:val="00971345"/>
    <w:rsid w:val="00972915"/>
    <w:rsid w:val="009752DC"/>
    <w:rsid w:val="0097547F"/>
    <w:rsid w:val="00977987"/>
    <w:rsid w:val="009814C9"/>
    <w:rsid w:val="00981A1C"/>
    <w:rsid w:val="009847A1"/>
    <w:rsid w:val="0098727A"/>
    <w:rsid w:val="009A16A5"/>
    <w:rsid w:val="009A7CDC"/>
    <w:rsid w:val="009B710C"/>
    <w:rsid w:val="009C0CD3"/>
    <w:rsid w:val="009C2B65"/>
    <w:rsid w:val="009C40DA"/>
    <w:rsid w:val="009C5F4B"/>
    <w:rsid w:val="009C7676"/>
    <w:rsid w:val="009E4892"/>
    <w:rsid w:val="009E691F"/>
    <w:rsid w:val="009F6AA2"/>
    <w:rsid w:val="00A16154"/>
    <w:rsid w:val="00A30BD0"/>
    <w:rsid w:val="00A333FB"/>
    <w:rsid w:val="00A34137"/>
    <w:rsid w:val="00A3644E"/>
    <w:rsid w:val="00A375B5"/>
    <w:rsid w:val="00A41C88"/>
    <w:rsid w:val="00A525CB"/>
    <w:rsid w:val="00A54F2A"/>
    <w:rsid w:val="00A60CE5"/>
    <w:rsid w:val="00A70C5E"/>
    <w:rsid w:val="00A712B8"/>
    <w:rsid w:val="00A804CC"/>
    <w:rsid w:val="00A81F2D"/>
    <w:rsid w:val="00A93C15"/>
    <w:rsid w:val="00A94EC5"/>
    <w:rsid w:val="00A97CD7"/>
    <w:rsid w:val="00A97EAD"/>
    <w:rsid w:val="00AA15C6"/>
    <w:rsid w:val="00AE3848"/>
    <w:rsid w:val="00AF0606"/>
    <w:rsid w:val="00AF3037"/>
    <w:rsid w:val="00AF6529"/>
    <w:rsid w:val="00AF7D27"/>
    <w:rsid w:val="00B175C1"/>
    <w:rsid w:val="00B2025B"/>
    <w:rsid w:val="00B22A85"/>
    <w:rsid w:val="00B31D5A"/>
    <w:rsid w:val="00B5137F"/>
    <w:rsid w:val="00B56705"/>
    <w:rsid w:val="00B64EAD"/>
    <w:rsid w:val="00B656C6"/>
    <w:rsid w:val="00B75CA9"/>
    <w:rsid w:val="00B811DE"/>
    <w:rsid w:val="00B9317E"/>
    <w:rsid w:val="00BA41A7"/>
    <w:rsid w:val="00BA4C6A"/>
    <w:rsid w:val="00BA584D"/>
    <w:rsid w:val="00BB75B8"/>
    <w:rsid w:val="00BC1B97"/>
    <w:rsid w:val="00BC1D7E"/>
    <w:rsid w:val="00BD35EB"/>
    <w:rsid w:val="00BE1628"/>
    <w:rsid w:val="00BF2CEC"/>
    <w:rsid w:val="00BF30BC"/>
    <w:rsid w:val="00BF70B0"/>
    <w:rsid w:val="00BF7733"/>
    <w:rsid w:val="00BF7C77"/>
    <w:rsid w:val="00C100C6"/>
    <w:rsid w:val="00C21FFE"/>
    <w:rsid w:val="00C2259A"/>
    <w:rsid w:val="00C242F2"/>
    <w:rsid w:val="00C251AD"/>
    <w:rsid w:val="00C310A2"/>
    <w:rsid w:val="00C31302"/>
    <w:rsid w:val="00C33407"/>
    <w:rsid w:val="00C4228E"/>
    <w:rsid w:val="00C4300F"/>
    <w:rsid w:val="00C44564"/>
    <w:rsid w:val="00C55501"/>
    <w:rsid w:val="00C60F15"/>
    <w:rsid w:val="00C930F0"/>
    <w:rsid w:val="00C94042"/>
    <w:rsid w:val="00CA6F45"/>
    <w:rsid w:val="00CB3A53"/>
    <w:rsid w:val="00CD1EE7"/>
    <w:rsid w:val="00CE2E92"/>
    <w:rsid w:val="00CF2E07"/>
    <w:rsid w:val="00CF3942"/>
    <w:rsid w:val="00D12103"/>
    <w:rsid w:val="00D37F3A"/>
    <w:rsid w:val="00D46695"/>
    <w:rsid w:val="00D46DAB"/>
    <w:rsid w:val="00D50B3E"/>
    <w:rsid w:val="00D5275A"/>
    <w:rsid w:val="00D60C11"/>
    <w:rsid w:val="00D630D8"/>
    <w:rsid w:val="00D70539"/>
    <w:rsid w:val="00D72A07"/>
    <w:rsid w:val="00D81410"/>
    <w:rsid w:val="00D84239"/>
    <w:rsid w:val="00D90774"/>
    <w:rsid w:val="00D95388"/>
    <w:rsid w:val="00D96E04"/>
    <w:rsid w:val="00DB3E3C"/>
    <w:rsid w:val="00DC1267"/>
    <w:rsid w:val="00DC1494"/>
    <w:rsid w:val="00DE534A"/>
    <w:rsid w:val="00DE5B23"/>
    <w:rsid w:val="00E012F7"/>
    <w:rsid w:val="00E05BB2"/>
    <w:rsid w:val="00E11823"/>
    <w:rsid w:val="00E120CF"/>
    <w:rsid w:val="00E172A1"/>
    <w:rsid w:val="00E17C9E"/>
    <w:rsid w:val="00E17FDD"/>
    <w:rsid w:val="00E363F0"/>
    <w:rsid w:val="00E430EA"/>
    <w:rsid w:val="00E44B62"/>
    <w:rsid w:val="00E46D1E"/>
    <w:rsid w:val="00E5685D"/>
    <w:rsid w:val="00E6418A"/>
    <w:rsid w:val="00E67EA2"/>
    <w:rsid w:val="00E86454"/>
    <w:rsid w:val="00E8737C"/>
    <w:rsid w:val="00E97290"/>
    <w:rsid w:val="00EA7E4E"/>
    <w:rsid w:val="00EB0C3E"/>
    <w:rsid w:val="00EC012C"/>
    <w:rsid w:val="00EC2C4D"/>
    <w:rsid w:val="00ED1DEA"/>
    <w:rsid w:val="00ED3808"/>
    <w:rsid w:val="00EE4A72"/>
    <w:rsid w:val="00EF7EB3"/>
    <w:rsid w:val="00F018DC"/>
    <w:rsid w:val="00F5602B"/>
    <w:rsid w:val="00F6598A"/>
    <w:rsid w:val="00F66FEE"/>
    <w:rsid w:val="00F94E80"/>
    <w:rsid w:val="00F96B9B"/>
    <w:rsid w:val="00FA151A"/>
    <w:rsid w:val="00FA5F5C"/>
    <w:rsid w:val="00FB316C"/>
    <w:rsid w:val="00FC641F"/>
    <w:rsid w:val="00FC7A2A"/>
    <w:rsid w:val="00FD0461"/>
    <w:rsid w:val="00FD1184"/>
    <w:rsid w:val="00FE676A"/>
    <w:rsid w:val="00FF4DAD"/>
    <w:rsid w:val="084A762F"/>
    <w:rsid w:val="10BF5ECE"/>
    <w:rsid w:val="34BA81E6"/>
    <w:rsid w:val="4E91FEF6"/>
    <w:rsid w:val="65CF5B9E"/>
    <w:rsid w:val="71A4362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8AF985F"/>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4C7B9F"/>
    <w:pPr>
      <w:autoSpaceDE w:val="0"/>
      <w:autoSpaceDN w:val="0"/>
      <w:spacing w:line="240" w:lineRule="auto"/>
    </w:pPr>
    <w:rPr>
      <w:rFonts w:eastAsiaTheme="minorHAnsi" w:cs="Lucida Sans Unicode"/>
      <w:color w:val="000000"/>
      <w:sz w:val="24"/>
      <w:lang w:val="de-DE"/>
    </w:rPr>
  </w:style>
  <w:style w:type="paragraph" w:styleId="Listenabsatz">
    <w:name w:val="List Paragraph"/>
    <w:basedOn w:val="Standard"/>
    <w:uiPriority w:val="34"/>
    <w:qFormat/>
    <w:rsid w:val="00103837"/>
    <w:pPr>
      <w:ind w:left="720"/>
      <w:contextualSpacing/>
    </w:pPr>
  </w:style>
  <w:style w:type="paragraph" w:customStyle="1" w:styleId="V1">
    <w:name w:val="V1"/>
    <w:basedOn w:val="Standard"/>
    <w:rsid w:val="009C7676"/>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3">
    <w:name w:val="V3"/>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4">
    <w:name w:val="V4"/>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5">
    <w:name w:val="V5"/>
    <w:basedOn w:val="Standard"/>
    <w:rsid w:val="009C7676"/>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9">
    <w:name w:val="V9"/>
    <w:basedOn w:val="Standard"/>
    <w:rsid w:val="009C7676"/>
    <w:pPr>
      <w:framePr w:wrap="auto" w:vAnchor="page" w:hAnchor="page" w:x="8971" w:y="3222"/>
      <w:tabs>
        <w:tab w:val="left" w:pos="518"/>
      </w:tabs>
      <w:spacing w:line="180" w:lineRule="exact"/>
      <w:suppressOverlap/>
    </w:pPr>
    <w:rPr>
      <w:b/>
      <w:bCs/>
      <w:sz w:val="13"/>
      <w:lang w:val="de-DE"/>
    </w:rPr>
  </w:style>
  <w:style w:type="paragraph" w:customStyle="1" w:styleId="V11">
    <w:name w:val="V11"/>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4">
    <w:name w:val="V14"/>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5">
    <w:name w:val="V15"/>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6">
    <w:name w:val="V16"/>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7">
    <w:name w:val="V17"/>
    <w:basedOn w:val="Standard"/>
    <w:rsid w:val="009C7676"/>
    <w:pPr>
      <w:framePr w:wrap="auto" w:vAnchor="page" w:hAnchor="page" w:x="8971" w:y="3222"/>
      <w:tabs>
        <w:tab w:val="left" w:pos="518"/>
      </w:tabs>
      <w:spacing w:line="180" w:lineRule="exact"/>
      <w:suppressOverlap/>
    </w:pPr>
    <w:rPr>
      <w:sz w:val="13"/>
      <w:lang w:val="de-DE"/>
    </w:rPr>
  </w:style>
  <w:style w:type="character" w:customStyle="1" w:styleId="normaltextrun">
    <w:name w:val="normaltextrun"/>
    <w:basedOn w:val="Absatz-Standardschriftart"/>
    <w:rsid w:val="00DE5B23"/>
  </w:style>
  <w:style w:type="character" w:styleId="NichtaufgelsteErwhnung">
    <w:name w:val="Unresolved Mention"/>
    <w:basedOn w:val="Absatz-Standardschriftart"/>
    <w:uiPriority w:val="99"/>
    <w:semiHidden/>
    <w:unhideWhenUsed/>
    <w:rsid w:val="00BD35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58724">
      <w:bodyDiv w:val="1"/>
      <w:marLeft w:val="0"/>
      <w:marRight w:val="0"/>
      <w:marTop w:val="0"/>
      <w:marBottom w:val="0"/>
      <w:divBdr>
        <w:top w:val="none" w:sz="0" w:space="0" w:color="auto"/>
        <w:left w:val="none" w:sz="0" w:space="0" w:color="auto"/>
        <w:bottom w:val="none" w:sz="0" w:space="0" w:color="auto"/>
        <w:right w:val="none" w:sz="0" w:space="0" w:color="auto"/>
      </w:divBdr>
      <w:divsChild>
        <w:div w:id="414285229">
          <w:marLeft w:val="0"/>
          <w:marRight w:val="0"/>
          <w:marTop w:val="0"/>
          <w:marBottom w:val="0"/>
          <w:divBdr>
            <w:top w:val="none" w:sz="0" w:space="0" w:color="auto"/>
            <w:left w:val="none" w:sz="0" w:space="0" w:color="auto"/>
            <w:bottom w:val="none" w:sz="0" w:space="0" w:color="auto"/>
            <w:right w:val="none" w:sz="0" w:space="0" w:color="auto"/>
          </w:divBdr>
        </w:div>
        <w:div w:id="140125645">
          <w:marLeft w:val="0"/>
          <w:marRight w:val="0"/>
          <w:marTop w:val="0"/>
          <w:marBottom w:val="0"/>
          <w:divBdr>
            <w:top w:val="none" w:sz="0" w:space="0" w:color="auto"/>
            <w:left w:val="none" w:sz="0" w:space="0" w:color="auto"/>
            <w:bottom w:val="none" w:sz="0" w:space="0" w:color="auto"/>
            <w:right w:val="none" w:sz="0" w:space="0" w:color="auto"/>
          </w:divBdr>
        </w:div>
        <w:div w:id="1246451050">
          <w:marLeft w:val="0"/>
          <w:marRight w:val="0"/>
          <w:marTop w:val="0"/>
          <w:marBottom w:val="0"/>
          <w:divBdr>
            <w:top w:val="none" w:sz="0" w:space="0" w:color="auto"/>
            <w:left w:val="none" w:sz="0" w:space="0" w:color="auto"/>
            <w:bottom w:val="none" w:sz="0" w:space="0" w:color="auto"/>
            <w:right w:val="none" w:sz="0" w:space="0" w:color="auto"/>
          </w:divBdr>
        </w:div>
        <w:div w:id="1407993203">
          <w:marLeft w:val="0"/>
          <w:marRight w:val="0"/>
          <w:marTop w:val="0"/>
          <w:marBottom w:val="0"/>
          <w:divBdr>
            <w:top w:val="none" w:sz="0" w:space="0" w:color="auto"/>
            <w:left w:val="none" w:sz="0" w:space="0" w:color="auto"/>
            <w:bottom w:val="none" w:sz="0" w:space="0" w:color="auto"/>
            <w:right w:val="none" w:sz="0" w:space="0" w:color="auto"/>
          </w:divBdr>
        </w:div>
        <w:div w:id="1856772857">
          <w:marLeft w:val="0"/>
          <w:marRight w:val="0"/>
          <w:marTop w:val="0"/>
          <w:marBottom w:val="0"/>
          <w:divBdr>
            <w:top w:val="none" w:sz="0" w:space="0" w:color="auto"/>
            <w:left w:val="none" w:sz="0" w:space="0" w:color="auto"/>
            <w:bottom w:val="none" w:sz="0" w:space="0" w:color="auto"/>
            <w:right w:val="none" w:sz="0" w:space="0" w:color="auto"/>
          </w:divBdr>
        </w:div>
        <w:div w:id="1414349735">
          <w:marLeft w:val="0"/>
          <w:marRight w:val="0"/>
          <w:marTop w:val="0"/>
          <w:marBottom w:val="0"/>
          <w:divBdr>
            <w:top w:val="none" w:sz="0" w:space="0" w:color="auto"/>
            <w:left w:val="none" w:sz="0" w:space="0" w:color="auto"/>
            <w:bottom w:val="none" w:sz="0" w:space="0" w:color="auto"/>
            <w:right w:val="none" w:sz="0" w:space="0" w:color="auto"/>
          </w:divBdr>
        </w:div>
        <w:div w:id="93938964">
          <w:marLeft w:val="0"/>
          <w:marRight w:val="0"/>
          <w:marTop w:val="0"/>
          <w:marBottom w:val="0"/>
          <w:divBdr>
            <w:top w:val="none" w:sz="0" w:space="0" w:color="auto"/>
            <w:left w:val="none" w:sz="0" w:space="0" w:color="auto"/>
            <w:bottom w:val="none" w:sz="0" w:space="0" w:color="auto"/>
            <w:right w:val="none" w:sz="0" w:space="0" w:color="auto"/>
          </w:divBdr>
        </w:div>
        <w:div w:id="1258051352">
          <w:marLeft w:val="0"/>
          <w:marRight w:val="0"/>
          <w:marTop w:val="0"/>
          <w:marBottom w:val="0"/>
          <w:divBdr>
            <w:top w:val="none" w:sz="0" w:space="0" w:color="auto"/>
            <w:left w:val="none" w:sz="0" w:space="0" w:color="auto"/>
            <w:bottom w:val="none" w:sz="0" w:space="0" w:color="auto"/>
            <w:right w:val="none" w:sz="0" w:space="0" w:color="auto"/>
          </w:divBdr>
        </w:div>
        <w:div w:id="1682050331">
          <w:marLeft w:val="0"/>
          <w:marRight w:val="0"/>
          <w:marTop w:val="0"/>
          <w:marBottom w:val="0"/>
          <w:divBdr>
            <w:top w:val="none" w:sz="0" w:space="0" w:color="auto"/>
            <w:left w:val="none" w:sz="0" w:space="0" w:color="auto"/>
            <w:bottom w:val="none" w:sz="0" w:space="0" w:color="auto"/>
            <w:right w:val="none" w:sz="0" w:space="0" w:color="auto"/>
          </w:divBdr>
        </w:div>
        <w:div w:id="1157501707">
          <w:marLeft w:val="0"/>
          <w:marRight w:val="0"/>
          <w:marTop w:val="0"/>
          <w:marBottom w:val="0"/>
          <w:divBdr>
            <w:top w:val="none" w:sz="0" w:space="0" w:color="auto"/>
            <w:left w:val="none" w:sz="0" w:space="0" w:color="auto"/>
            <w:bottom w:val="none" w:sz="0" w:space="0" w:color="auto"/>
            <w:right w:val="none" w:sz="0" w:space="0" w:color="auto"/>
          </w:divBdr>
        </w:div>
        <w:div w:id="306207392">
          <w:marLeft w:val="0"/>
          <w:marRight w:val="0"/>
          <w:marTop w:val="0"/>
          <w:marBottom w:val="0"/>
          <w:divBdr>
            <w:top w:val="none" w:sz="0" w:space="0" w:color="auto"/>
            <w:left w:val="none" w:sz="0" w:space="0" w:color="auto"/>
            <w:bottom w:val="none" w:sz="0" w:space="0" w:color="auto"/>
            <w:right w:val="none" w:sz="0" w:space="0" w:color="auto"/>
          </w:divBdr>
        </w:div>
        <w:div w:id="1066955374">
          <w:marLeft w:val="0"/>
          <w:marRight w:val="0"/>
          <w:marTop w:val="0"/>
          <w:marBottom w:val="0"/>
          <w:divBdr>
            <w:top w:val="none" w:sz="0" w:space="0" w:color="auto"/>
            <w:left w:val="none" w:sz="0" w:space="0" w:color="auto"/>
            <w:bottom w:val="none" w:sz="0" w:space="0" w:color="auto"/>
            <w:right w:val="none" w:sz="0" w:space="0" w:color="auto"/>
          </w:divBdr>
        </w:div>
      </w:divsChild>
    </w:div>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864948020">
      <w:bodyDiv w:val="1"/>
      <w:marLeft w:val="0"/>
      <w:marRight w:val="0"/>
      <w:marTop w:val="0"/>
      <w:marBottom w:val="0"/>
      <w:divBdr>
        <w:top w:val="none" w:sz="0" w:space="0" w:color="auto"/>
        <w:left w:val="none" w:sz="0" w:space="0" w:color="auto"/>
        <w:bottom w:val="none" w:sz="0" w:space="0" w:color="auto"/>
        <w:right w:val="none" w:sz="0" w:space="0" w:color="auto"/>
      </w:divBdr>
      <w:divsChild>
        <w:div w:id="256986523">
          <w:marLeft w:val="0"/>
          <w:marRight w:val="0"/>
          <w:marTop w:val="0"/>
          <w:marBottom w:val="0"/>
          <w:divBdr>
            <w:top w:val="none" w:sz="0" w:space="0" w:color="auto"/>
            <w:left w:val="none" w:sz="0" w:space="0" w:color="auto"/>
            <w:bottom w:val="none" w:sz="0" w:space="0" w:color="auto"/>
            <w:right w:val="none" w:sz="0" w:space="0" w:color="auto"/>
          </w:divBdr>
        </w:div>
        <w:div w:id="1467694853">
          <w:marLeft w:val="0"/>
          <w:marRight w:val="0"/>
          <w:marTop w:val="0"/>
          <w:marBottom w:val="0"/>
          <w:divBdr>
            <w:top w:val="none" w:sz="0" w:space="0" w:color="auto"/>
            <w:left w:val="none" w:sz="0" w:space="0" w:color="auto"/>
            <w:bottom w:val="none" w:sz="0" w:space="0" w:color="auto"/>
            <w:right w:val="none" w:sz="0" w:space="0" w:color="auto"/>
          </w:divBdr>
        </w:div>
      </w:divsChild>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 w:id="183313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Title xmlns="c9d69675-c952-4463-a370-64d93cb945ad">TEGO Foamex 811_en-final</DocumentTitle>
    <Website xmlns="c9d69675-c952-4463-a370-64d93cb945ad">
      <Value>Current</Value>
    </Website>
    <LanguageTree xmlns="c9d69675-c952-4463-a370-64d93cb945ad">
      <Value>EN</Value>
    </LanguageTree>
    <FirstCategoryGroup xmlns="c9d69675-c952-4463-a370-64d93cb945ad">Press Releases</FirstCategoryGroup>
    <Markets xmlns="c9d69675-c952-4463-a370-64d93cb945ad">
      <Value>General</Value>
    </Markets>
    <SourceID xmlns="c9d69675-c952-4463-a370-64d93cb945ad" xsi:nil="true"/>
    <Description0 xmlns="c9d69675-c952-4463-a370-64d93cb945ad" xsi:nil="true"/>
    <Date xmlns="c9d69675-c952-4463-a370-64d93cb945ad" xsi:nil="true"/>
    <DocumentLanguage xmlns="c9d69675-c952-4463-a370-64d93cb945ad">
      <Value>EN</Value>
    </DocumentLanguage>
    <ThumbnailLinkUrl xmlns="c9d69675-c952-4463-a370-64d93cb945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48A858AAE83B4D90725156DCD46855" ma:contentTypeVersion="11" ma:contentTypeDescription="Create a new document." ma:contentTypeScope="" ma:versionID="5213ddefddea94f54bcadc73caaf54a8">
  <xsd:schema xmlns:xsd="http://www.w3.org/2001/XMLSchema" xmlns:xs="http://www.w3.org/2001/XMLSchema" xmlns:p="http://schemas.microsoft.com/office/2006/metadata/properties" xmlns:ns2="c9d69675-c952-4463-a370-64d93cb945ad" xmlns:ns3="1d7ca0ee-2c17-4a06-8c63-37c155835ff4" targetNamespace="http://schemas.microsoft.com/office/2006/metadata/properties" ma:root="true" ma:fieldsID="ae738f104c86083b42f86f8210502eee" ns2:_="" ns3:_="">
    <xsd:import namespace="c9d69675-c952-4463-a370-64d93cb945ad"/>
    <xsd:import namespace="1d7ca0ee-2c17-4a06-8c63-37c155835ff4"/>
    <xsd:element name="properties">
      <xsd:complexType>
        <xsd:sequence>
          <xsd:element name="documentManagement">
            <xsd:complexType>
              <xsd:all>
                <xsd:element ref="ns2:DocumentTitle"/>
                <xsd:element ref="ns2:Description0" minOccurs="0"/>
                <xsd:element ref="ns2:FirstCategoryGroup"/>
                <xsd:element ref="ns2:DocumentLanguage" minOccurs="0"/>
                <xsd:element ref="ns2:LanguageTree" minOccurs="0"/>
                <xsd:element ref="ns2:ThumbnailLinkUrl" minOccurs="0"/>
                <xsd:element ref="ns2:Date" minOccurs="0"/>
                <xsd:element ref="ns2:Website" minOccurs="0"/>
                <xsd:element ref="ns2:SourceID" minOccurs="0"/>
                <xsd:element ref="ns2:Marke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d69675-c952-4463-a370-64d93cb945ad"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FirstCategoryGroup" ma:index="3" ma:displayName="Document type" ma:default="Brochures" ma:format="Dropdown" ma:internalName="FirstCategoryGroup">
      <xsd:simpleType>
        <xsd:restriction base="dms:Choice">
          <xsd:enumeration value="Articles"/>
          <xsd:enumeration value="Brochures"/>
          <xsd:enumeration value="Certificates"/>
          <xsd:enumeration value="Life Cycle Assessments"/>
          <xsd:enumeration value="Technical Backgrounds"/>
          <xsd:enumeration value="Press Releases"/>
          <xsd:enumeration value="Product information"/>
          <xsd:enumeration value="other documents"/>
        </xsd:restriction>
      </xsd:simpleType>
    </xsd:element>
    <xsd:element name="DocumentLanguage" ma:index="4" nillable="true" ma:displayName="Document language" ma:default="EN" ma:internalName="DocumentLanguage" ma:requiredMultiChoice="true">
      <xsd:complexType>
        <xsd:complexContent>
          <xsd:extension base="dms:MultiChoice">
            <xsd:sequence>
              <xsd:element name="Value" maxOccurs="unbounded" minOccurs="0" nillable="true">
                <xsd:simpleType>
                  <xsd:restriction base="dms:Choice">
                    <xsd:enumeration value="DE"/>
                    <xsd:enumeration value="EN"/>
                    <xsd:enumeration value="ES"/>
                    <xsd:enumeration value="JA"/>
                    <xsd:enumeration value="PT"/>
                    <xsd:enumeration value="RU"/>
                    <xsd:enumeration value="ZH"/>
                  </xsd:restriction>
                </xsd:simpleType>
              </xsd:element>
            </xsd:sequence>
          </xsd:extension>
        </xsd:complexContent>
      </xsd:complexType>
    </xsd:element>
    <xsd:element name="LanguageTree" ma:index="5" nillable="true" ma:displayName="Language tree" ma:default="EN" ma:internalName="LanguageTree">
      <xsd:complexType>
        <xsd:complexContent>
          <xsd:extension base="dms:MultiChoice">
            <xsd:sequence>
              <xsd:element name="Value" maxOccurs="unbounded" minOccurs="0" nillable="true">
                <xsd:simpleType>
                  <xsd:restriction base="dms:Choice">
                    <xsd:enumeration value="EN"/>
                    <xsd:enumeration value="DE"/>
                    <xsd:enumeration value="ZH"/>
                    <xsd:enumeration value="ES"/>
                  </xsd:restriction>
                </xsd:simpleType>
              </xsd:element>
            </xsd:sequence>
          </xsd:extension>
        </xsd:complexContent>
      </xsd:complexType>
    </xsd:element>
    <xsd:element name="ThumbnailLinkUrl" ma:index="6" nillable="true" ma:displayName="Thumbnail Link Url" ma:default="" ma:internalName="ThumbnailLinkUrl">
      <xsd:simpleType>
        <xsd:restriction base="dms:Text">
          <xsd:maxLength value="255"/>
        </xsd:restriction>
      </xsd:simpleType>
    </xsd:element>
    <xsd:element name="Date" ma:index="7" nillable="true" ma:displayName="Date" ma:format="DateOnly" ma:internalName="Date">
      <xsd:simpleType>
        <xsd:restriction base="dms:DateTime"/>
      </xsd:simpleType>
    </xsd:element>
    <xsd:element name="Website" ma:index="8"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restriction>
                </xsd:simpleType>
              </xsd:element>
            </xsd:sequence>
          </xsd:extension>
        </xsd:complexContent>
      </xsd:complexType>
    </xsd:element>
    <xsd:element name="SourceID" ma:index="9" nillable="true" ma:displayName="SourceID" ma:internalName="SourceID">
      <xsd:simpleType>
        <xsd:restriction base="dms:Text">
          <xsd:maxLength value="255"/>
        </xsd:restriction>
      </xsd:simpleType>
    </xsd:element>
    <xsd:element name="Markets" ma:index="17" nillable="true" ma:displayName="Markets" ma:default="General" ma:internalName="Markets">
      <xsd:complexType>
        <xsd:complexContent>
          <xsd:extension base="dms:MultiChoice">
            <xsd:sequence>
              <xsd:element name="Value" maxOccurs="unbounded" minOccurs="0" nillable="true">
                <xsd:simpleType>
                  <xsd:restriction base="dms:Choice">
                    <xsd:enumeration value="Automotive &amp; Transportation"/>
                    <xsd:enumeration value="Decorative Coatings"/>
                    <xsd:enumeration value="Printing Inks"/>
                    <xsd:enumeration value="Industrial Coatings"/>
                    <xsd:enumeration value="General"/>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7ca0ee-2c17-4a06-8c63-37c155835ff4"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24C998-554C-40A7-8319-E24AABA97831}">
  <ds:schemaRefs>
    <ds:schemaRef ds:uri="http://schemas.microsoft.com/sharepoint/v3/contenttype/forms"/>
  </ds:schemaRefs>
</ds:datastoreItem>
</file>

<file path=customXml/itemProps2.xml><?xml version="1.0" encoding="utf-8"?>
<ds:datastoreItem xmlns:ds="http://schemas.openxmlformats.org/officeDocument/2006/customXml" ds:itemID="{B19BAE16-B618-400D-B886-94E7B56F714D}">
  <ds:schemaRefs>
    <ds:schemaRef ds:uri="http://purl.org/dc/terms/"/>
    <ds:schemaRef ds:uri="d195b346-29dd-4065-918d-ebeacdb9ada2"/>
    <ds:schemaRef ds:uri="http://purl.org/dc/dcmitype/"/>
    <ds:schemaRef ds:uri="http://schemas.microsoft.com/office/infopath/2007/PartnerControls"/>
    <ds:schemaRef ds:uri="85f9de23-6055-4001-b090-eced70a43056"/>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E6090B34-D8ED-46FC-91D5-720E5D47EBC6}"/>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3528</Characters>
  <Application>Microsoft Office Word</Application>
  <DocSecurity>2</DocSecurity>
  <Lines>29</Lines>
  <Paragraphs>8</Paragraphs>
  <ScaleCrop>false</ScaleCrop>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Evonik</dc:title>
  <dc:creator>presse@evonik.com</dc:creator>
  <dc:description/>
  <cp:lastModifiedBy>Kaufhold, Julia</cp:lastModifiedBy>
  <cp:revision>4</cp:revision>
  <cp:lastPrinted>2021-08-03T12:56:00Z</cp:lastPrinted>
  <dcterms:created xsi:type="dcterms:W3CDTF">2021-08-03T12:29:00Z</dcterms:created>
  <dcterms:modified xsi:type="dcterms:W3CDTF">2021-08-03T12:56:00Z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0x010100DE48A858AAE83B4D90725156DCD46855</vt:lpwstr>
  </property>
  <property fmtid="{D5CDD505-2E9C-101B-9397-08002B2CF9AE}" pid="3" name="_dlc_DocIdItemGuid">
    <vt:lpwstr>3062f177-8a6d-4fd1-81d6-3d6e7ce74a23</vt:lpwstr>
  </property>
  <property fmtid="{D5CDD505-2E9C-101B-9397-08002B2CF9AE}" pid="4" name="MSIP_Label_29871acb-3e8e-4cf1-928b-53cb657a6025_Enabled">
    <vt:lpwstr>true</vt:lpwstr>
  </property>
  <property fmtid="{D5CDD505-2E9C-101B-9397-08002B2CF9AE}" pid="5" name="MSIP_Label_29871acb-3e8e-4cf1-928b-53cb657a6025_SetDate">
    <vt:lpwstr>2021-08-03T12:27:15Z</vt:lpwstr>
  </property>
  <property fmtid="{D5CDD505-2E9C-101B-9397-08002B2CF9AE}" pid="6" name="MSIP_Label_29871acb-3e8e-4cf1-928b-53cb657a6025_Method">
    <vt:lpwstr>Privileged</vt:lpwstr>
  </property>
  <property fmtid="{D5CDD505-2E9C-101B-9397-08002B2CF9AE}" pid="7" name="MSIP_Label_29871acb-3e8e-4cf1-928b-53cb657a6025_Name">
    <vt:lpwstr>29871acb-3e8e-4cf1-928b-53cb657a6025</vt:lpwstr>
  </property>
  <property fmtid="{D5CDD505-2E9C-101B-9397-08002B2CF9AE}" pid="8" name="MSIP_Label_29871acb-3e8e-4cf1-928b-53cb657a6025_SiteId">
    <vt:lpwstr>acf01cd9-ddd4-4522-a2c3-ebcadef31fbb</vt:lpwstr>
  </property>
  <property fmtid="{D5CDD505-2E9C-101B-9397-08002B2CF9AE}" pid="9" name="MSIP_Label_29871acb-3e8e-4cf1-928b-53cb657a6025_ActionId">
    <vt:lpwstr>f5f975d7-042e-4d84-9692-c5d0f4fbce39</vt:lpwstr>
  </property>
  <property fmtid="{D5CDD505-2E9C-101B-9397-08002B2CF9AE}" pid="10" name="MSIP_Label_29871acb-3e8e-4cf1-928b-53cb657a6025_ContentBits">
    <vt:lpwstr>0</vt:lpwstr>
  </property>
</Properties>
</file>