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E45FE" w14:paraId="373030FE" w14:textId="77777777" w:rsidTr="00162D88">
        <w:trPr>
          <w:trHeight w:val="851"/>
        </w:trPr>
        <w:tc>
          <w:tcPr>
            <w:tcW w:w="2552" w:type="dxa"/>
            <w:shd w:val="clear" w:color="auto" w:fill="auto"/>
          </w:tcPr>
          <w:p w14:paraId="2794C657" w14:textId="2E0BA001" w:rsidR="00162D88" w:rsidRPr="004F1918" w:rsidRDefault="00C2725C" w:rsidP="00162D88">
            <w:pPr>
              <w:pStyle w:val="M7"/>
              <w:framePr w:wrap="auto" w:vAnchor="margin" w:hAnchor="text" w:xAlign="left" w:yAlign="inline"/>
              <w:suppressOverlap w:val="0"/>
              <w:rPr>
                <w:b w:val="0"/>
                <w:sz w:val="18"/>
                <w:szCs w:val="18"/>
                <w:lang w:val="en-US"/>
              </w:rPr>
            </w:pPr>
            <w:r>
              <w:rPr>
                <w:rFonts w:eastAsia="Lucida Sans Unicode" w:cs="Lucida Sans Unicode"/>
                <w:b w:val="0"/>
                <w:sz w:val="18"/>
                <w:szCs w:val="18"/>
                <w:bdr w:val="nil"/>
                <w:lang w:val="en-US"/>
              </w:rPr>
              <w:t>March 27</w:t>
            </w:r>
            <w:r w:rsidR="000B3091">
              <w:rPr>
                <w:rFonts w:eastAsia="Lucida Sans Unicode" w:cs="Lucida Sans Unicode"/>
                <w:b w:val="0"/>
                <w:sz w:val="18"/>
                <w:szCs w:val="18"/>
                <w:bdr w:val="nil"/>
                <w:lang w:val="en-US"/>
              </w:rPr>
              <w:t>, 2017</w:t>
            </w:r>
          </w:p>
          <w:p w14:paraId="1189BFEA" w14:textId="77777777" w:rsidR="00162D88" w:rsidRDefault="00162D88" w:rsidP="00162D88">
            <w:pPr>
              <w:pStyle w:val="M7"/>
              <w:framePr w:wrap="auto" w:vAnchor="margin" w:hAnchor="text" w:xAlign="left" w:yAlign="inline"/>
              <w:suppressOverlap w:val="0"/>
              <w:rPr>
                <w:lang w:val="en-US"/>
              </w:rPr>
            </w:pPr>
          </w:p>
          <w:p w14:paraId="6C943259" w14:textId="77777777" w:rsidR="00162D88" w:rsidRDefault="00162D88" w:rsidP="00162D88">
            <w:pPr>
              <w:pStyle w:val="M7"/>
              <w:framePr w:wrap="auto" w:vAnchor="margin" w:hAnchor="text" w:xAlign="left" w:yAlign="inline"/>
              <w:suppressOverlap w:val="0"/>
              <w:rPr>
                <w:lang w:val="en-US"/>
              </w:rPr>
            </w:pPr>
          </w:p>
          <w:p w14:paraId="0C5C5EF8" w14:textId="7B2E74DE" w:rsidR="00162D88" w:rsidRPr="0019604E" w:rsidRDefault="000B3091" w:rsidP="00162D88">
            <w:pPr>
              <w:pStyle w:val="M8"/>
              <w:framePr w:wrap="auto" w:vAnchor="margin" w:hAnchor="text" w:xAlign="left" w:yAlign="inline"/>
              <w:suppressOverlap w:val="0"/>
              <w:rPr>
                <w:b/>
                <w:lang w:val="en-US"/>
              </w:rPr>
            </w:pPr>
            <w:r>
              <w:rPr>
                <w:rFonts w:eastAsia="Lucida Sans Unicode" w:cs="Lucida Sans Unicode"/>
                <w:b/>
                <w:bCs/>
                <w:szCs w:val="13"/>
                <w:bdr w:val="nil"/>
                <w:lang w:val="en-US"/>
              </w:rPr>
              <w:t>Specialized Press Contact</w:t>
            </w:r>
          </w:p>
          <w:p w14:paraId="4EB41374" w14:textId="77777777" w:rsidR="00162D88" w:rsidRPr="00AB7A81" w:rsidRDefault="00162D88" w:rsidP="00162D88">
            <w:pPr>
              <w:pStyle w:val="M8"/>
              <w:framePr w:wrap="auto" w:vAnchor="margin" w:hAnchor="text" w:xAlign="left" w:yAlign="inline"/>
              <w:suppressOverlap w:val="0"/>
              <w:rPr>
                <w:b/>
                <w:lang w:val="en-US"/>
              </w:rPr>
            </w:pPr>
            <w:r>
              <w:rPr>
                <w:rFonts w:eastAsia="Lucida Sans Unicode" w:cs="Lucida Sans Unicode"/>
                <w:b/>
                <w:bCs/>
                <w:szCs w:val="13"/>
                <w:bdr w:val="nil"/>
                <w:lang w:val="en-US"/>
              </w:rPr>
              <w:t>Thomas Lange</w:t>
            </w:r>
          </w:p>
          <w:p w14:paraId="6D5B2E4B" w14:textId="5C68646D" w:rsidR="00162D88" w:rsidRPr="00AB7A81" w:rsidRDefault="00162D88" w:rsidP="00162D88">
            <w:pPr>
              <w:pStyle w:val="M8"/>
              <w:framePr w:wrap="auto" w:vAnchor="margin" w:hAnchor="text" w:xAlign="left" w:yAlign="inline"/>
              <w:suppressOverlap w:val="0"/>
              <w:rPr>
                <w:lang w:val="en-US"/>
              </w:rPr>
            </w:pPr>
            <w:r>
              <w:rPr>
                <w:rFonts w:eastAsia="Lucida Sans Unicode" w:cs="Lucida Sans Unicode"/>
                <w:szCs w:val="13"/>
                <w:bdr w:val="nil"/>
                <w:lang w:val="en-US"/>
              </w:rPr>
              <w:t>Coating Additiv</w:t>
            </w:r>
            <w:r w:rsidR="00831EBD">
              <w:rPr>
                <w:rFonts w:eastAsia="Lucida Sans Unicode" w:cs="Lucida Sans Unicode"/>
                <w:szCs w:val="13"/>
                <w:bdr w:val="nil"/>
                <w:lang w:val="en-US"/>
              </w:rPr>
              <w:t>e</w:t>
            </w:r>
            <w:r>
              <w:rPr>
                <w:rFonts w:eastAsia="Lucida Sans Unicode" w:cs="Lucida Sans Unicode"/>
                <w:szCs w:val="13"/>
                <w:bdr w:val="nil"/>
                <w:lang w:val="en-US"/>
              </w:rPr>
              <w:t>s</w:t>
            </w:r>
          </w:p>
          <w:p w14:paraId="5E0BD553" w14:textId="77777777" w:rsidR="00162D88" w:rsidRPr="00162D88" w:rsidRDefault="00162D88" w:rsidP="00162D88">
            <w:pPr>
              <w:pStyle w:val="M9"/>
              <w:framePr w:wrap="auto" w:vAnchor="margin" w:hAnchor="text" w:xAlign="left" w:yAlign="inline"/>
              <w:suppressOverlap w:val="0"/>
              <w:rPr>
                <w:lang w:val="en-US"/>
              </w:rPr>
            </w:pPr>
            <w:r>
              <w:rPr>
                <w:rFonts w:eastAsia="Lucida Sans Unicode" w:cs="Lucida Sans Unicode"/>
                <w:szCs w:val="13"/>
                <w:bdr w:val="nil"/>
                <w:lang w:val="en-US"/>
              </w:rPr>
              <w:t xml:space="preserve">Phone +49 201 173 3050 </w:t>
            </w:r>
          </w:p>
          <w:p w14:paraId="0703C884" w14:textId="77777777" w:rsidR="00162D88" w:rsidRDefault="00A43371" w:rsidP="00162D88">
            <w:pPr>
              <w:pStyle w:val="M10"/>
              <w:framePr w:wrap="auto" w:vAnchor="margin" w:hAnchor="text" w:xAlign="left" w:yAlign="inline"/>
              <w:suppressOverlap w:val="0"/>
            </w:pPr>
            <w:hyperlink r:id="rId7" w:history="1">
              <w:r w:rsidR="00162D88">
                <w:rPr>
                  <w:rFonts w:eastAsia="Lucida Sans Unicode" w:cs="Lucida Sans Unicode"/>
                  <w:szCs w:val="13"/>
                  <w:bdr w:val="nil"/>
                  <w:lang w:val="en-US"/>
                </w:rPr>
                <w:t>thomas.lange2@evonik.com</w:t>
              </w:r>
            </w:hyperlink>
          </w:p>
        </w:tc>
      </w:tr>
      <w:tr w:rsidR="005E45FE" w14:paraId="366A9173" w14:textId="77777777" w:rsidTr="00162D88">
        <w:trPr>
          <w:trHeight w:val="851"/>
        </w:trPr>
        <w:tc>
          <w:tcPr>
            <w:tcW w:w="2552" w:type="dxa"/>
            <w:shd w:val="clear" w:color="auto" w:fill="auto"/>
          </w:tcPr>
          <w:p w14:paraId="4ED44D39" w14:textId="77777777" w:rsidR="00162D88" w:rsidRPr="00E12886" w:rsidRDefault="00162D88" w:rsidP="00162D88">
            <w:pPr>
              <w:pStyle w:val="M12"/>
              <w:framePr w:wrap="auto" w:vAnchor="margin" w:hAnchor="text" w:xAlign="left" w:yAlign="inline"/>
              <w:suppressOverlap w:val="0"/>
              <w:rPr>
                <w:lang w:val="en-US"/>
              </w:rPr>
            </w:pPr>
          </w:p>
          <w:p w14:paraId="41A37274" w14:textId="77777777" w:rsidR="00162D88" w:rsidRPr="00F31F7C" w:rsidRDefault="00162D88" w:rsidP="00162D88">
            <w:pPr>
              <w:pStyle w:val="M10"/>
              <w:framePr w:wrap="auto" w:vAnchor="margin" w:hAnchor="text" w:xAlign="left" w:yAlign="inline"/>
              <w:suppressOverlap w:val="0"/>
              <w:rPr>
                <w:lang w:val="en-US"/>
              </w:rPr>
            </w:pPr>
          </w:p>
        </w:tc>
      </w:tr>
    </w:tbl>
    <w:p w14:paraId="315AC34B" w14:textId="77777777" w:rsidR="00162D88" w:rsidRPr="00065E62" w:rsidRDefault="00162D88" w:rsidP="00162D88">
      <w:pPr>
        <w:framePr w:w="2659" w:wrap="around" w:hAnchor="page" w:x="8971" w:yAlign="bottom" w:anchorLock="1"/>
        <w:tabs>
          <w:tab w:val="left" w:pos="518"/>
        </w:tabs>
        <w:spacing w:line="180" w:lineRule="exact"/>
        <w:rPr>
          <w:noProof/>
          <w:sz w:val="13"/>
          <w:lang w:val="en-US"/>
        </w:rPr>
      </w:pPr>
      <w:r>
        <w:rPr>
          <w:rFonts w:eastAsia="Lucida Sans Unicode" w:cs="Lucida Sans Unicode"/>
          <w:b/>
          <w:bCs/>
          <w:noProof/>
          <w:sz w:val="13"/>
          <w:szCs w:val="13"/>
          <w:bdr w:val="nil"/>
          <w:lang w:val="en-US"/>
        </w:rPr>
        <w:t>Evonik Resource Efficiency GmbH</w:t>
      </w:r>
    </w:p>
    <w:p w14:paraId="0202D7E9" w14:textId="77777777" w:rsidR="00162D88" w:rsidRPr="00065E62" w:rsidRDefault="00162D88" w:rsidP="00162D8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Rellinghauser Straße 1-11</w:t>
      </w:r>
    </w:p>
    <w:p w14:paraId="4221B9F2" w14:textId="77777777" w:rsidR="00162D88" w:rsidRPr="009927B2" w:rsidRDefault="00162D88" w:rsidP="00162D8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45128 Essen</w:t>
      </w:r>
    </w:p>
    <w:p w14:paraId="22E74A84" w14:textId="77777777" w:rsidR="00162D88" w:rsidRPr="009927B2" w:rsidRDefault="00162D88" w:rsidP="00162D8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Phone +49 201 177-01</w:t>
      </w:r>
    </w:p>
    <w:p w14:paraId="1E226D04" w14:textId="77777777" w:rsidR="00162D88" w:rsidRPr="009927B2" w:rsidRDefault="00162D88" w:rsidP="00162D8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Fax +49 201 177-3475</w:t>
      </w:r>
    </w:p>
    <w:p w14:paraId="29BCFBBC" w14:textId="77777777" w:rsidR="00162D88" w:rsidRPr="009927B2" w:rsidRDefault="00A43371" w:rsidP="00162D88">
      <w:pPr>
        <w:framePr w:w="2659" w:wrap="around" w:hAnchor="page" w:x="8971" w:yAlign="bottom" w:anchorLock="1"/>
        <w:tabs>
          <w:tab w:val="left" w:pos="518"/>
        </w:tabs>
        <w:spacing w:line="180" w:lineRule="exact"/>
        <w:rPr>
          <w:noProof/>
          <w:sz w:val="13"/>
          <w:lang w:val="en-US"/>
        </w:rPr>
      </w:pPr>
      <w:hyperlink r:id="rId8" w:history="1">
        <w:r w:rsidR="00162D88">
          <w:rPr>
            <w:rFonts w:eastAsia="Lucida Sans Unicode" w:cs="Lucida Sans Unicode"/>
            <w:sz w:val="13"/>
            <w:szCs w:val="13"/>
            <w:bdr w:val="nil"/>
            <w:lang w:val="en-US"/>
          </w:rPr>
          <w:t>www.evonik.</w:t>
        </w:r>
      </w:hyperlink>
      <w:r w:rsidR="00162D88">
        <w:rPr>
          <w:rFonts w:eastAsia="Lucida Sans Unicode" w:cs="Lucida Sans Unicode"/>
          <w:sz w:val="13"/>
          <w:szCs w:val="13"/>
          <w:bdr w:val="nil"/>
          <w:lang w:val="en-US"/>
        </w:rPr>
        <w:t>com</w:t>
      </w:r>
    </w:p>
    <w:p w14:paraId="52122780" w14:textId="77777777" w:rsidR="00162D88" w:rsidRPr="009927B2" w:rsidRDefault="00162D88" w:rsidP="00162D88">
      <w:pPr>
        <w:framePr w:w="2659" w:wrap="around" w:hAnchor="page" w:x="8971" w:yAlign="bottom" w:anchorLock="1"/>
        <w:tabs>
          <w:tab w:val="left" w:pos="518"/>
        </w:tabs>
        <w:spacing w:line="180" w:lineRule="exact"/>
        <w:rPr>
          <w:noProof/>
          <w:sz w:val="13"/>
          <w:lang w:val="en-US"/>
        </w:rPr>
      </w:pPr>
    </w:p>
    <w:p w14:paraId="1D8228ED" w14:textId="77777777" w:rsidR="00162D88" w:rsidRDefault="00162D88" w:rsidP="00162D88">
      <w:pPr>
        <w:framePr w:w="2659" w:wrap="around" w:hAnchor="page" w:x="8971" w:yAlign="bottom" w:anchorLock="1"/>
        <w:tabs>
          <w:tab w:val="left" w:pos="518"/>
        </w:tabs>
        <w:spacing w:line="180" w:lineRule="exact"/>
        <w:rPr>
          <w:noProof/>
          <w:sz w:val="13"/>
          <w:lang w:val="en-US"/>
        </w:rPr>
      </w:pPr>
    </w:p>
    <w:p w14:paraId="2568D441" w14:textId="77777777" w:rsidR="00162D88" w:rsidRPr="00E12886" w:rsidRDefault="00162D88" w:rsidP="00162D88">
      <w:pPr>
        <w:pStyle w:val="Marginalie"/>
        <w:framePr w:w="2659" w:hSpace="0" w:wrap="around" w:vAnchor="margin" w:x="8971" w:yAlign="bottom" w:anchorLock="1"/>
        <w:rPr>
          <w:b/>
          <w:bCs/>
          <w:lang w:val="en-US"/>
        </w:rPr>
      </w:pPr>
      <w:r>
        <w:rPr>
          <w:rFonts w:eastAsia="Lucida Sans Unicode" w:cs="Lucida Sans Unicode"/>
          <w:b/>
          <w:bCs/>
          <w:szCs w:val="13"/>
          <w:bdr w:val="nil"/>
          <w:lang w:val="en-US"/>
        </w:rPr>
        <w:t>Supervisory Board</w:t>
      </w:r>
    </w:p>
    <w:p w14:paraId="41A39861" w14:textId="77777777" w:rsidR="00162D88" w:rsidRPr="009927B2" w:rsidRDefault="00162D88" w:rsidP="00162D88">
      <w:pPr>
        <w:pStyle w:val="Marginalie"/>
        <w:framePr w:w="2659" w:hSpace="0" w:wrap="around" w:vAnchor="margin" w:x="8971" w:yAlign="bottom" w:anchorLock="1"/>
        <w:rPr>
          <w:lang w:val="en-US"/>
        </w:rPr>
      </w:pPr>
      <w:r>
        <w:rPr>
          <w:rFonts w:eastAsia="Lucida Sans Unicode" w:cs="Lucida Sans Unicode"/>
          <w:szCs w:val="13"/>
          <w:bdr w:val="nil"/>
          <w:lang w:val="en-US"/>
        </w:rPr>
        <w:t>Dr. Ralph Sven Kaufmann, Chairman</w:t>
      </w:r>
    </w:p>
    <w:p w14:paraId="3C19A81E" w14:textId="77777777" w:rsidR="00162D88" w:rsidRPr="009927B2" w:rsidRDefault="00162D88" w:rsidP="00162D88">
      <w:pPr>
        <w:framePr w:w="2659" w:wrap="around" w:hAnchor="page" w:x="8971" w:yAlign="bottom" w:anchorLock="1"/>
        <w:tabs>
          <w:tab w:val="left" w:pos="518"/>
        </w:tabs>
        <w:spacing w:line="180" w:lineRule="exact"/>
        <w:rPr>
          <w:noProof/>
          <w:sz w:val="13"/>
          <w:lang w:val="en-US"/>
        </w:rPr>
      </w:pPr>
    </w:p>
    <w:p w14:paraId="3F53496F" w14:textId="77777777" w:rsidR="00162D88" w:rsidRPr="00065E62" w:rsidRDefault="00162D88" w:rsidP="00162D88">
      <w:pPr>
        <w:framePr w:w="2659" w:wrap="around" w:hAnchor="page" w:x="8971" w:yAlign="bottom" w:anchorLock="1"/>
        <w:tabs>
          <w:tab w:val="left" w:pos="518"/>
        </w:tabs>
        <w:spacing w:line="180" w:lineRule="exact"/>
        <w:rPr>
          <w:noProof/>
          <w:sz w:val="13"/>
          <w:lang w:val="en-US"/>
        </w:rPr>
      </w:pPr>
      <w:r>
        <w:rPr>
          <w:rFonts w:eastAsia="Lucida Sans Unicode" w:cs="Lucida Sans Unicode"/>
          <w:b/>
          <w:bCs/>
          <w:noProof/>
          <w:sz w:val="13"/>
          <w:szCs w:val="13"/>
          <w:bdr w:val="nil"/>
          <w:lang w:val="en-US"/>
        </w:rPr>
        <w:t>Executive Board</w:t>
      </w:r>
    </w:p>
    <w:p w14:paraId="79350C8D" w14:textId="77777777" w:rsidR="00162D88" w:rsidRPr="00065E62" w:rsidRDefault="00162D88" w:rsidP="00162D8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Dr. Claus Rettig, Chairman</w:t>
      </w:r>
    </w:p>
    <w:p w14:paraId="032F6647" w14:textId="77777777" w:rsidR="00162D88" w:rsidRPr="00BF555F" w:rsidRDefault="00162D88" w:rsidP="00162D88">
      <w:pPr>
        <w:framePr w:w="2659" w:wrap="around" w:hAnchor="page" w:x="8971" w:yAlign="bottom" w:anchorLock="1"/>
        <w:tabs>
          <w:tab w:val="left" w:pos="518"/>
        </w:tabs>
        <w:spacing w:line="180" w:lineRule="exact"/>
        <w:rPr>
          <w:noProof/>
          <w:sz w:val="13"/>
          <w:lang w:val="de-DE"/>
        </w:rPr>
      </w:pPr>
      <w:r w:rsidRPr="00162D88">
        <w:rPr>
          <w:rFonts w:eastAsia="Lucida Sans Unicode" w:cs="Lucida Sans Unicode"/>
          <w:noProof/>
          <w:sz w:val="13"/>
          <w:szCs w:val="13"/>
          <w:bdr w:val="nil"/>
          <w:lang w:val="de-DE"/>
        </w:rPr>
        <w:t>Dr. Johannes Ohmer,</w:t>
      </w:r>
    </w:p>
    <w:p w14:paraId="4C735861" w14:textId="77777777" w:rsidR="00162D88" w:rsidRPr="00BF555F" w:rsidRDefault="00162D88" w:rsidP="00162D88">
      <w:pPr>
        <w:framePr w:w="2659" w:wrap="around" w:hAnchor="page" w:x="8971" w:yAlign="bottom" w:anchorLock="1"/>
        <w:tabs>
          <w:tab w:val="left" w:pos="518"/>
        </w:tabs>
        <w:spacing w:line="180" w:lineRule="exact"/>
        <w:rPr>
          <w:noProof/>
          <w:sz w:val="13"/>
          <w:lang w:val="de-DE"/>
        </w:rPr>
      </w:pPr>
      <w:r w:rsidRPr="00162D88">
        <w:rPr>
          <w:rFonts w:eastAsia="Lucida Sans Unicode" w:cs="Lucida Sans Unicode"/>
          <w:noProof/>
          <w:sz w:val="13"/>
          <w:szCs w:val="13"/>
          <w:bdr w:val="nil"/>
          <w:lang w:val="de-DE"/>
        </w:rPr>
        <w:t xml:space="preserve">Simone Hildmann, </w:t>
      </w:r>
    </w:p>
    <w:p w14:paraId="00126FFD" w14:textId="77777777" w:rsidR="00162D88" w:rsidRPr="00BF555F" w:rsidRDefault="00162D88" w:rsidP="00162D88">
      <w:pPr>
        <w:framePr w:w="2659" w:wrap="around" w:hAnchor="page" w:x="8971" w:yAlign="bottom" w:anchorLock="1"/>
        <w:tabs>
          <w:tab w:val="left" w:pos="518"/>
        </w:tabs>
        <w:spacing w:line="180" w:lineRule="exact"/>
        <w:rPr>
          <w:noProof/>
          <w:sz w:val="13"/>
          <w:lang w:val="de-DE"/>
        </w:rPr>
      </w:pPr>
      <w:r w:rsidRPr="00162D88">
        <w:rPr>
          <w:rFonts w:eastAsia="Lucida Sans Unicode" w:cs="Lucida Sans Unicode"/>
          <w:noProof/>
          <w:sz w:val="13"/>
          <w:szCs w:val="13"/>
          <w:bdr w:val="nil"/>
          <w:lang w:val="de-DE"/>
        </w:rPr>
        <w:t>Alexandra Schwarz</w:t>
      </w:r>
    </w:p>
    <w:p w14:paraId="5E5EF2DB" w14:textId="77777777" w:rsidR="00162D88" w:rsidRPr="00BF555F" w:rsidRDefault="00162D88" w:rsidP="00162D88">
      <w:pPr>
        <w:framePr w:w="2659" w:wrap="around" w:hAnchor="page" w:x="8971" w:yAlign="bottom" w:anchorLock="1"/>
        <w:tabs>
          <w:tab w:val="left" w:pos="518"/>
        </w:tabs>
        <w:spacing w:line="180" w:lineRule="exact"/>
        <w:rPr>
          <w:noProof/>
          <w:sz w:val="13"/>
          <w:lang w:val="de-DE"/>
        </w:rPr>
      </w:pPr>
    </w:p>
    <w:p w14:paraId="7B97B35E" w14:textId="77777777" w:rsidR="00162D88" w:rsidRPr="001B6DF3" w:rsidRDefault="00162D88" w:rsidP="00162D8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Registered Office: Essen</w:t>
      </w:r>
    </w:p>
    <w:p w14:paraId="05C915A3" w14:textId="77777777" w:rsidR="00162D88" w:rsidRPr="00065E62" w:rsidRDefault="00162D88" w:rsidP="00162D8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Register Court: Essen Local Court</w:t>
      </w:r>
    </w:p>
    <w:p w14:paraId="0E4FC4B1" w14:textId="77777777" w:rsidR="00162D88" w:rsidRPr="00D8333A" w:rsidRDefault="00162D88" w:rsidP="00162D8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Commercial Registry B 25783</w:t>
      </w:r>
    </w:p>
    <w:p w14:paraId="25396FCD" w14:textId="77777777" w:rsidR="00162D88" w:rsidRPr="002D055F" w:rsidRDefault="00162D88" w:rsidP="00162D8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VAT ID no. DE 815528487</w:t>
      </w:r>
    </w:p>
    <w:p w14:paraId="2782D97A" w14:textId="77777777" w:rsidR="00162D88" w:rsidRPr="00162D88" w:rsidRDefault="00162D88" w:rsidP="00162D88">
      <w:pPr>
        <w:autoSpaceDE w:val="0"/>
        <w:autoSpaceDN w:val="0"/>
        <w:adjustRightInd w:val="0"/>
        <w:rPr>
          <w:rFonts w:cs="Arial"/>
          <w:b/>
          <w:bCs/>
          <w:kern w:val="28"/>
          <w:sz w:val="24"/>
          <w:lang w:val="en-US"/>
        </w:rPr>
      </w:pPr>
      <w:r>
        <w:rPr>
          <w:rFonts w:eastAsia="Lucida Sans Unicode" w:cs="Lucida Sans Unicode"/>
          <w:b/>
          <w:bCs/>
          <w:kern w:val="28"/>
          <w:sz w:val="24"/>
          <w:bdr w:val="nil"/>
          <w:lang w:val="en-US"/>
        </w:rPr>
        <w:t>New additive allows for use of universal pastes in alkyd resin coatings</w:t>
      </w:r>
    </w:p>
    <w:p w14:paraId="61DDD42B" w14:textId="77777777" w:rsidR="00162D88" w:rsidRPr="00162D88" w:rsidRDefault="00162D88" w:rsidP="00162D88">
      <w:pPr>
        <w:autoSpaceDE w:val="0"/>
        <w:autoSpaceDN w:val="0"/>
        <w:adjustRightInd w:val="0"/>
        <w:rPr>
          <w:rFonts w:cs="Arial"/>
          <w:b/>
          <w:bCs/>
          <w:kern w:val="28"/>
          <w:szCs w:val="22"/>
          <w:lang w:val="en-US"/>
        </w:rPr>
      </w:pPr>
    </w:p>
    <w:p w14:paraId="16214DF7" w14:textId="64088E2D" w:rsidR="00162D88" w:rsidRPr="00162D88" w:rsidRDefault="00162D88" w:rsidP="00162D88">
      <w:pPr>
        <w:autoSpaceDE w:val="0"/>
        <w:autoSpaceDN w:val="0"/>
        <w:adjustRightInd w:val="0"/>
        <w:rPr>
          <w:rFonts w:cs="Arial"/>
          <w:bCs/>
          <w:kern w:val="28"/>
          <w:szCs w:val="22"/>
          <w:lang w:val="en-US"/>
        </w:rPr>
      </w:pPr>
      <w:r>
        <w:rPr>
          <w:rFonts w:eastAsia="Lucida Sans Unicode" w:cs="Lucida Sans Unicode"/>
          <w:bCs/>
          <w:kern w:val="28"/>
          <w:szCs w:val="22"/>
          <w:bdr w:val="nil"/>
          <w:lang w:val="en-US"/>
        </w:rPr>
        <w:t xml:space="preserve">New TEGO® Color Aid technology from </w:t>
      </w:r>
      <w:proofErr w:type="spellStart"/>
      <w:r>
        <w:rPr>
          <w:rFonts w:eastAsia="Lucida Sans Unicode" w:cs="Lucida Sans Unicode"/>
          <w:bCs/>
          <w:kern w:val="28"/>
          <w:szCs w:val="22"/>
          <w:bdr w:val="nil"/>
          <w:lang w:val="en-US"/>
        </w:rPr>
        <w:t>Evonik</w:t>
      </w:r>
      <w:proofErr w:type="spellEnd"/>
      <w:r>
        <w:rPr>
          <w:rFonts w:eastAsia="Lucida Sans Unicode" w:cs="Lucida Sans Unicode"/>
          <w:bCs/>
          <w:kern w:val="28"/>
          <w:szCs w:val="22"/>
          <w:bdr w:val="nil"/>
          <w:lang w:val="en-US"/>
        </w:rPr>
        <w:t xml:space="preserve"> expands the potential uses of pigment concentrates in paints and coatings based on alkyd resins. Whereas most universal pastes work well in a</w:t>
      </w:r>
      <w:r w:rsidR="00360952">
        <w:rPr>
          <w:rFonts w:eastAsia="Lucida Sans Unicode" w:cs="Lucida Sans Unicode"/>
          <w:bCs/>
          <w:kern w:val="28"/>
          <w:szCs w:val="22"/>
          <w:bdr w:val="nil"/>
          <w:lang w:val="en-US"/>
        </w:rPr>
        <w:t xml:space="preserve"> </w:t>
      </w:r>
      <w:r>
        <w:rPr>
          <w:rFonts w:eastAsia="Lucida Sans Unicode" w:cs="Lucida Sans Unicode"/>
          <w:bCs/>
          <w:kern w:val="28"/>
          <w:szCs w:val="22"/>
          <w:bdr w:val="nil"/>
          <w:lang w:val="en-US"/>
        </w:rPr>
        <w:t>wide variety of coating systems, alkyd resin coa</w:t>
      </w:r>
      <w:r w:rsidR="00EC58C5">
        <w:rPr>
          <w:rFonts w:eastAsia="Lucida Sans Unicode" w:cs="Lucida Sans Unicode"/>
          <w:bCs/>
          <w:kern w:val="28"/>
          <w:szCs w:val="22"/>
          <w:bdr w:val="nil"/>
          <w:lang w:val="en-US"/>
        </w:rPr>
        <w:t>tings remain a challenge</w:t>
      </w:r>
      <w:r w:rsidR="00360952">
        <w:rPr>
          <w:rFonts w:eastAsia="Lucida Sans Unicode" w:cs="Lucida Sans Unicode"/>
          <w:bCs/>
          <w:kern w:val="28"/>
          <w:szCs w:val="22"/>
          <w:bdr w:val="nil"/>
          <w:lang w:val="en-US"/>
        </w:rPr>
        <w:t>: P</w:t>
      </w:r>
      <w:r>
        <w:rPr>
          <w:rFonts w:eastAsia="Lucida Sans Unicode" w:cs="Lucida Sans Unicode"/>
          <w:bCs/>
          <w:kern w:val="28"/>
          <w:szCs w:val="22"/>
          <w:bdr w:val="nil"/>
          <w:lang w:val="en-US"/>
        </w:rPr>
        <w:t>igments cannot be readily stabilized in the binder, resulting in un</w:t>
      </w:r>
      <w:r w:rsidR="00EC58C5">
        <w:rPr>
          <w:rFonts w:eastAsia="Lucida Sans Unicode" w:cs="Lucida Sans Unicode"/>
          <w:bCs/>
          <w:kern w:val="28"/>
          <w:szCs w:val="22"/>
          <w:bdr w:val="nil"/>
          <w:lang w:val="en-US"/>
        </w:rPr>
        <w:t>even color intensity.</w:t>
      </w:r>
      <w:r>
        <w:rPr>
          <w:rFonts w:eastAsia="Lucida Sans Unicode" w:cs="Lucida Sans Unicode"/>
          <w:bCs/>
          <w:kern w:val="28"/>
          <w:szCs w:val="22"/>
          <w:bdr w:val="nil"/>
          <w:lang w:val="en-US"/>
        </w:rPr>
        <w:t xml:space="preserve"> Referred to as a </w:t>
      </w:r>
      <w:proofErr w:type="spellStart"/>
      <w:r>
        <w:rPr>
          <w:rFonts w:eastAsia="Lucida Sans Unicode" w:cs="Lucida Sans Unicode"/>
          <w:bCs/>
          <w:kern w:val="28"/>
          <w:szCs w:val="22"/>
          <w:bdr w:val="nil"/>
          <w:lang w:val="en-US"/>
        </w:rPr>
        <w:t>compatibilizer</w:t>
      </w:r>
      <w:proofErr w:type="spellEnd"/>
      <w:r>
        <w:rPr>
          <w:rFonts w:eastAsia="Lucida Sans Unicode" w:cs="Lucida Sans Unicode"/>
          <w:bCs/>
          <w:kern w:val="28"/>
          <w:szCs w:val="22"/>
          <w:bdr w:val="nil"/>
          <w:lang w:val="en-US"/>
        </w:rPr>
        <w:t xml:space="preserve">, </w:t>
      </w:r>
      <w:r w:rsidR="009F732F">
        <w:rPr>
          <w:rFonts w:eastAsia="Lucida Sans Unicode" w:cs="Lucida Sans Unicode"/>
          <w:bCs/>
          <w:kern w:val="28"/>
          <w:szCs w:val="22"/>
          <w:bdr w:val="nil"/>
          <w:lang w:val="en-US"/>
        </w:rPr>
        <w:t xml:space="preserve">the </w:t>
      </w:r>
      <w:r>
        <w:rPr>
          <w:rFonts w:eastAsia="Lucida Sans Unicode" w:cs="Lucida Sans Unicode"/>
          <w:bCs/>
          <w:kern w:val="28"/>
          <w:szCs w:val="22"/>
          <w:bdr w:val="nil"/>
          <w:lang w:val="en-US"/>
        </w:rPr>
        <w:t xml:space="preserve">new TEGO® Color Aid is added to formulations to increase compatibility between the pigment concentrate and the binder. Unlike previously available </w:t>
      </w:r>
      <w:proofErr w:type="spellStart"/>
      <w:r>
        <w:rPr>
          <w:rFonts w:eastAsia="Lucida Sans Unicode" w:cs="Lucida Sans Unicode"/>
          <w:bCs/>
          <w:kern w:val="28"/>
          <w:szCs w:val="22"/>
          <w:bdr w:val="nil"/>
          <w:lang w:val="en-US"/>
        </w:rPr>
        <w:t>compatibilizers</w:t>
      </w:r>
      <w:proofErr w:type="spellEnd"/>
      <w:r>
        <w:rPr>
          <w:rFonts w:eastAsia="Lucida Sans Unicode" w:cs="Lucida Sans Unicode"/>
          <w:bCs/>
          <w:kern w:val="28"/>
          <w:szCs w:val="22"/>
          <w:bdr w:val="nil"/>
          <w:lang w:val="en-US"/>
        </w:rPr>
        <w:t xml:space="preserve">, the new technology benefits </w:t>
      </w:r>
      <w:r w:rsidR="009F732F">
        <w:rPr>
          <w:rFonts w:eastAsia="Lucida Sans Unicode" w:cs="Lucida Sans Unicode"/>
          <w:bCs/>
          <w:kern w:val="28"/>
          <w:szCs w:val="22"/>
          <w:bdr w:val="nil"/>
          <w:lang w:val="en-US"/>
        </w:rPr>
        <w:t xml:space="preserve">both </w:t>
      </w:r>
      <w:r>
        <w:rPr>
          <w:rFonts w:eastAsia="Lucida Sans Unicode" w:cs="Lucida Sans Unicode"/>
          <w:bCs/>
          <w:kern w:val="28"/>
          <w:szCs w:val="22"/>
          <w:bdr w:val="nil"/>
          <w:lang w:val="en-US"/>
        </w:rPr>
        <w:t>organic and inorganic pigment</w:t>
      </w:r>
      <w:r w:rsidR="009F732F">
        <w:rPr>
          <w:rFonts w:eastAsia="Lucida Sans Unicode" w:cs="Lucida Sans Unicode"/>
          <w:bCs/>
          <w:kern w:val="28"/>
          <w:szCs w:val="22"/>
          <w:bdr w:val="nil"/>
          <w:lang w:val="en-US"/>
        </w:rPr>
        <w:t>s</w:t>
      </w:r>
      <w:r>
        <w:rPr>
          <w:rFonts w:eastAsia="Lucida Sans Unicode" w:cs="Lucida Sans Unicode"/>
          <w:bCs/>
          <w:kern w:val="28"/>
          <w:szCs w:val="22"/>
          <w:bdr w:val="nil"/>
          <w:lang w:val="en-US"/>
        </w:rPr>
        <w:t>.</w:t>
      </w:r>
    </w:p>
    <w:p w14:paraId="16B8B621" w14:textId="77777777" w:rsidR="00162D88" w:rsidRPr="00162D88" w:rsidRDefault="00162D88" w:rsidP="00162D88">
      <w:pPr>
        <w:autoSpaceDE w:val="0"/>
        <w:autoSpaceDN w:val="0"/>
        <w:adjustRightInd w:val="0"/>
        <w:rPr>
          <w:rFonts w:cs="Arial"/>
          <w:bCs/>
          <w:kern w:val="28"/>
          <w:szCs w:val="22"/>
          <w:lang w:val="en-US"/>
        </w:rPr>
      </w:pPr>
    </w:p>
    <w:p w14:paraId="472FC8B5" w14:textId="37434A10" w:rsidR="00162D88" w:rsidRPr="007A688C" w:rsidRDefault="00162D88" w:rsidP="00162D88">
      <w:pPr>
        <w:autoSpaceDE w:val="0"/>
        <w:autoSpaceDN w:val="0"/>
        <w:adjustRightInd w:val="0"/>
        <w:rPr>
          <w:rFonts w:cs="Arial"/>
          <w:bCs/>
          <w:kern w:val="28"/>
          <w:szCs w:val="22"/>
          <w:lang w:val="nb-NO"/>
        </w:rPr>
      </w:pPr>
      <w:r>
        <w:rPr>
          <w:rFonts w:eastAsia="Lucida Sans Unicode" w:cs="Lucida Sans Unicode"/>
          <w:bCs/>
          <w:kern w:val="28"/>
          <w:szCs w:val="22"/>
          <w:bdr w:val="nil"/>
          <w:lang w:val="en-US"/>
        </w:rPr>
        <w:t xml:space="preserve">As an additive in the coating base, the </w:t>
      </w:r>
      <w:proofErr w:type="spellStart"/>
      <w:r>
        <w:rPr>
          <w:rFonts w:eastAsia="Lucida Sans Unicode" w:cs="Lucida Sans Unicode"/>
          <w:bCs/>
          <w:kern w:val="28"/>
          <w:szCs w:val="22"/>
          <w:bdr w:val="nil"/>
          <w:lang w:val="en-US"/>
        </w:rPr>
        <w:t>compatibilizer</w:t>
      </w:r>
      <w:proofErr w:type="spellEnd"/>
      <w:r>
        <w:rPr>
          <w:rFonts w:eastAsia="Lucida Sans Unicode" w:cs="Lucida Sans Unicode"/>
          <w:bCs/>
          <w:kern w:val="28"/>
          <w:szCs w:val="22"/>
          <w:bdr w:val="nil"/>
          <w:lang w:val="en-US"/>
        </w:rPr>
        <w:t xml:space="preserve"> can force water out of the pigment concentrate once the latter has been added. This allows the full effect of the dispersion additive in the pigment concentrate to develop, stabilizing the pigments in the coating base and thus optimizing </w:t>
      </w:r>
      <w:r w:rsidR="003F42F4">
        <w:rPr>
          <w:rFonts w:eastAsia="Lucida Sans Unicode" w:cs="Lucida Sans Unicode"/>
          <w:bCs/>
          <w:kern w:val="28"/>
          <w:szCs w:val="22"/>
          <w:bdr w:val="nil"/>
          <w:lang w:val="en-US"/>
        </w:rPr>
        <w:t xml:space="preserve">the </w:t>
      </w:r>
      <w:r>
        <w:rPr>
          <w:rFonts w:eastAsia="Lucida Sans Unicode" w:cs="Lucida Sans Unicode"/>
          <w:bCs/>
          <w:kern w:val="28"/>
          <w:szCs w:val="22"/>
          <w:bdr w:val="nil"/>
          <w:lang w:val="en-US"/>
        </w:rPr>
        <w:t>absorption of the color paste and the distribution of color.</w:t>
      </w:r>
    </w:p>
    <w:p w14:paraId="0F33B4DA" w14:textId="77777777" w:rsidR="00162D88" w:rsidRPr="007A688C" w:rsidRDefault="00162D88" w:rsidP="00162D88">
      <w:pPr>
        <w:autoSpaceDE w:val="0"/>
        <w:autoSpaceDN w:val="0"/>
        <w:adjustRightInd w:val="0"/>
        <w:rPr>
          <w:rFonts w:cs="Arial"/>
          <w:bCs/>
          <w:kern w:val="28"/>
          <w:szCs w:val="22"/>
          <w:lang w:val="nb-NO"/>
        </w:rPr>
      </w:pPr>
    </w:p>
    <w:p w14:paraId="4DADD4A7" w14:textId="4000DB65" w:rsidR="00162D88" w:rsidRPr="007A688C" w:rsidRDefault="00162D88" w:rsidP="00162D88">
      <w:pPr>
        <w:autoSpaceDE w:val="0"/>
        <w:autoSpaceDN w:val="0"/>
        <w:adjustRightInd w:val="0"/>
        <w:rPr>
          <w:rFonts w:cs="Arial"/>
          <w:bCs/>
          <w:kern w:val="28"/>
          <w:szCs w:val="22"/>
          <w:lang w:val="nb-NO"/>
        </w:rPr>
      </w:pPr>
      <w:r>
        <w:rPr>
          <w:rFonts w:eastAsia="Lucida Sans Unicode" w:cs="Lucida Sans Unicode"/>
          <w:bCs/>
          <w:kern w:val="28"/>
          <w:szCs w:val="22"/>
          <w:bdr w:val="nil"/>
          <w:lang w:val="en-US"/>
        </w:rPr>
        <w:t xml:space="preserve">The key advantage of TEGO® Color Aid technology: </w:t>
      </w:r>
      <w:r w:rsidR="003F42F4">
        <w:rPr>
          <w:rFonts w:eastAsia="Lucida Sans Unicode" w:cs="Lucida Sans Unicode"/>
          <w:bCs/>
          <w:kern w:val="28"/>
          <w:szCs w:val="22"/>
          <w:bdr w:val="nil"/>
          <w:lang w:val="en-US"/>
        </w:rPr>
        <w:t>T</w:t>
      </w:r>
      <w:r>
        <w:rPr>
          <w:rFonts w:eastAsia="Lucida Sans Unicode" w:cs="Lucida Sans Unicode"/>
          <w:bCs/>
          <w:kern w:val="28"/>
          <w:szCs w:val="22"/>
          <w:bdr w:val="nil"/>
          <w:lang w:val="en-US"/>
        </w:rPr>
        <w:t xml:space="preserve">he properties of the finished coating remain virtually untouched. The amount </w:t>
      </w:r>
      <w:r w:rsidR="003F42F4">
        <w:rPr>
          <w:rFonts w:eastAsia="Lucida Sans Unicode" w:cs="Lucida Sans Unicode"/>
          <w:bCs/>
          <w:kern w:val="28"/>
          <w:szCs w:val="22"/>
          <w:bdr w:val="nil"/>
          <w:lang w:val="en-US"/>
        </w:rPr>
        <w:t xml:space="preserve">needed of the new product </w:t>
      </w:r>
      <w:r>
        <w:rPr>
          <w:rFonts w:eastAsia="Lucida Sans Unicode" w:cs="Lucida Sans Unicode"/>
          <w:bCs/>
          <w:kern w:val="28"/>
          <w:szCs w:val="22"/>
          <w:bdr w:val="nil"/>
          <w:lang w:val="en-US"/>
        </w:rPr>
        <w:t xml:space="preserve">is very small relative to existing </w:t>
      </w:r>
      <w:proofErr w:type="spellStart"/>
      <w:r>
        <w:rPr>
          <w:rFonts w:eastAsia="Lucida Sans Unicode" w:cs="Lucida Sans Unicode"/>
          <w:bCs/>
          <w:kern w:val="28"/>
          <w:szCs w:val="22"/>
          <w:bdr w:val="nil"/>
          <w:lang w:val="en-US"/>
        </w:rPr>
        <w:t>compatibilizers</w:t>
      </w:r>
      <w:proofErr w:type="spellEnd"/>
      <w:r>
        <w:rPr>
          <w:rFonts w:eastAsia="Lucida Sans Unicode" w:cs="Lucida Sans Unicode"/>
          <w:bCs/>
          <w:kern w:val="28"/>
          <w:szCs w:val="22"/>
          <w:bdr w:val="nil"/>
          <w:lang w:val="en-US"/>
        </w:rPr>
        <w:t xml:space="preserve">. </w:t>
      </w:r>
      <w:r w:rsidR="003F42F4">
        <w:rPr>
          <w:rFonts w:eastAsia="Lucida Sans Unicode" w:cs="Lucida Sans Unicode"/>
          <w:bCs/>
          <w:kern w:val="28"/>
          <w:szCs w:val="22"/>
          <w:bdr w:val="nil"/>
          <w:lang w:val="en-US"/>
        </w:rPr>
        <w:t>In addition</w:t>
      </w:r>
      <w:r>
        <w:rPr>
          <w:rFonts w:eastAsia="Lucida Sans Unicode" w:cs="Lucida Sans Unicode"/>
          <w:bCs/>
          <w:kern w:val="28"/>
          <w:szCs w:val="22"/>
          <w:bdr w:val="nil"/>
          <w:lang w:val="en-US"/>
        </w:rPr>
        <w:t xml:space="preserve">, the structure of the amino amide surfactant </w:t>
      </w:r>
      <w:r w:rsidR="003F42F4">
        <w:rPr>
          <w:rFonts w:eastAsia="Lucida Sans Unicode" w:cs="Lucida Sans Unicode"/>
          <w:bCs/>
          <w:kern w:val="28"/>
          <w:szCs w:val="22"/>
          <w:bdr w:val="nil"/>
          <w:lang w:val="en-US"/>
        </w:rPr>
        <w:t>was</w:t>
      </w:r>
      <w:r>
        <w:rPr>
          <w:rFonts w:eastAsia="Lucida Sans Unicode" w:cs="Lucida Sans Unicode"/>
          <w:bCs/>
          <w:kern w:val="28"/>
          <w:szCs w:val="22"/>
          <w:bdr w:val="nil"/>
          <w:lang w:val="en-US"/>
        </w:rPr>
        <w:t xml:space="preserve"> designed to have only a slight impact on the drying time of the coating. Color values likewise remain constant and do not need to be adjusted</w:t>
      </w:r>
      <w:r w:rsidR="003F42F4">
        <w:rPr>
          <w:rFonts w:eastAsia="Lucida Sans Unicode" w:cs="Lucida Sans Unicode"/>
          <w:bCs/>
          <w:kern w:val="28"/>
          <w:szCs w:val="22"/>
          <w:bdr w:val="nil"/>
          <w:lang w:val="en-US"/>
        </w:rPr>
        <w:t>.</w:t>
      </w:r>
      <w:r>
        <w:rPr>
          <w:rFonts w:eastAsia="Lucida Sans Unicode" w:cs="Lucida Sans Unicode"/>
          <w:bCs/>
          <w:kern w:val="28"/>
          <w:szCs w:val="22"/>
          <w:bdr w:val="nil"/>
          <w:lang w:val="en-US"/>
        </w:rPr>
        <w:t xml:space="preserve"> </w:t>
      </w:r>
      <w:r w:rsidR="003F42F4">
        <w:rPr>
          <w:rFonts w:eastAsia="Lucida Sans Unicode" w:cs="Lucida Sans Unicode"/>
          <w:bCs/>
          <w:kern w:val="28"/>
          <w:szCs w:val="22"/>
          <w:bdr w:val="nil"/>
          <w:lang w:val="en-US"/>
        </w:rPr>
        <w:t>A</w:t>
      </w:r>
      <w:r>
        <w:rPr>
          <w:rFonts w:eastAsia="Lucida Sans Unicode" w:cs="Lucida Sans Unicode"/>
          <w:bCs/>
          <w:kern w:val="28"/>
          <w:szCs w:val="22"/>
          <w:bdr w:val="nil"/>
          <w:lang w:val="en-US"/>
        </w:rPr>
        <w:t>s such, the yellowing process remains unaffected.</w:t>
      </w:r>
    </w:p>
    <w:p w14:paraId="20C3F31F" w14:textId="77777777" w:rsidR="00162D88" w:rsidRPr="007A688C" w:rsidRDefault="00162D88" w:rsidP="00162D88">
      <w:pPr>
        <w:autoSpaceDE w:val="0"/>
        <w:autoSpaceDN w:val="0"/>
        <w:adjustRightInd w:val="0"/>
        <w:rPr>
          <w:rFonts w:cs="Arial"/>
          <w:bCs/>
          <w:kern w:val="28"/>
          <w:szCs w:val="22"/>
          <w:lang w:val="nb-NO"/>
        </w:rPr>
      </w:pPr>
    </w:p>
    <w:p w14:paraId="1852A7AF" w14:textId="720E28D4" w:rsidR="00162D88" w:rsidRDefault="00162D88" w:rsidP="00162D88">
      <w:pPr>
        <w:autoSpaceDE w:val="0"/>
        <w:autoSpaceDN w:val="0"/>
        <w:adjustRightInd w:val="0"/>
        <w:rPr>
          <w:rFonts w:eastAsia="Lucida Sans Unicode" w:cs="Lucida Sans Unicode"/>
          <w:bCs/>
          <w:kern w:val="28"/>
          <w:szCs w:val="22"/>
          <w:bdr w:val="nil"/>
          <w:lang w:val="en-US"/>
        </w:rPr>
      </w:pPr>
      <w:r>
        <w:rPr>
          <w:rFonts w:eastAsia="Lucida Sans Unicode" w:cs="Lucida Sans Unicode"/>
          <w:bCs/>
          <w:kern w:val="28"/>
          <w:szCs w:val="22"/>
          <w:bdr w:val="nil"/>
          <w:lang w:val="en-US"/>
        </w:rPr>
        <w:t xml:space="preserve">The </w:t>
      </w:r>
      <w:r w:rsidR="004127A8">
        <w:rPr>
          <w:rFonts w:eastAsia="Lucida Sans Unicode" w:cs="Lucida Sans Unicode"/>
          <w:bCs/>
          <w:kern w:val="28"/>
          <w:szCs w:val="22"/>
          <w:bdr w:val="nil"/>
          <w:lang w:val="en-US"/>
        </w:rPr>
        <w:t xml:space="preserve">additional </w:t>
      </w:r>
      <w:r>
        <w:rPr>
          <w:rFonts w:eastAsia="Lucida Sans Unicode" w:cs="Lucida Sans Unicode"/>
          <w:bCs/>
          <w:kern w:val="28"/>
          <w:szCs w:val="22"/>
          <w:bdr w:val="nil"/>
          <w:lang w:val="en-US"/>
        </w:rPr>
        <w:t xml:space="preserve">costs of the </w:t>
      </w:r>
      <w:proofErr w:type="spellStart"/>
      <w:r>
        <w:rPr>
          <w:rFonts w:eastAsia="Lucida Sans Unicode" w:cs="Lucida Sans Unicode"/>
          <w:bCs/>
          <w:kern w:val="28"/>
          <w:szCs w:val="22"/>
          <w:bdr w:val="nil"/>
          <w:lang w:val="en-US"/>
        </w:rPr>
        <w:t>compatibilizer</w:t>
      </w:r>
      <w:proofErr w:type="spellEnd"/>
      <w:r>
        <w:rPr>
          <w:rFonts w:eastAsia="Lucida Sans Unicode" w:cs="Lucida Sans Unicode"/>
          <w:bCs/>
          <w:kern w:val="28"/>
          <w:szCs w:val="22"/>
          <w:bdr w:val="nil"/>
          <w:lang w:val="en-US"/>
        </w:rPr>
        <w:t xml:space="preserve"> barely register, given that such a tiny amount is </w:t>
      </w:r>
      <w:r w:rsidR="004127A8">
        <w:rPr>
          <w:rFonts w:eastAsia="Lucida Sans Unicode" w:cs="Lucida Sans Unicode"/>
          <w:bCs/>
          <w:kern w:val="28"/>
          <w:szCs w:val="22"/>
          <w:bdr w:val="nil"/>
          <w:lang w:val="en-US"/>
        </w:rPr>
        <w:t xml:space="preserve">necessary </w:t>
      </w:r>
      <w:r>
        <w:rPr>
          <w:rFonts w:eastAsia="Lucida Sans Unicode" w:cs="Lucida Sans Unicode"/>
          <w:bCs/>
          <w:kern w:val="28"/>
          <w:szCs w:val="22"/>
          <w:bdr w:val="nil"/>
          <w:lang w:val="en-US"/>
        </w:rPr>
        <w:t>and the technology is only used precisely where it is needed</w:t>
      </w:r>
      <w:r w:rsidR="004127A8">
        <w:rPr>
          <w:rFonts w:eastAsia="Lucida Sans Unicode" w:cs="Lucida Sans Unicode"/>
          <w:bCs/>
          <w:kern w:val="28"/>
          <w:szCs w:val="22"/>
          <w:bdr w:val="nil"/>
          <w:lang w:val="en-US"/>
        </w:rPr>
        <w:t xml:space="preserve"> </w:t>
      </w:r>
      <w:r>
        <w:rPr>
          <w:rFonts w:eastAsia="Lucida Sans Unicode" w:cs="Lucida Sans Unicode"/>
          <w:bCs/>
          <w:kern w:val="28"/>
          <w:szCs w:val="22"/>
          <w:bdr w:val="nil"/>
          <w:lang w:val="en-US"/>
        </w:rPr>
        <w:t>—</w:t>
      </w:r>
      <w:r w:rsidR="004127A8">
        <w:rPr>
          <w:rFonts w:eastAsia="Lucida Sans Unicode" w:cs="Lucida Sans Unicode"/>
          <w:bCs/>
          <w:kern w:val="28"/>
          <w:szCs w:val="22"/>
          <w:bdr w:val="nil"/>
          <w:lang w:val="en-US"/>
        </w:rPr>
        <w:t xml:space="preserve"> </w:t>
      </w:r>
      <w:r>
        <w:rPr>
          <w:rFonts w:eastAsia="Lucida Sans Unicode" w:cs="Lucida Sans Unicode"/>
          <w:bCs/>
          <w:kern w:val="28"/>
          <w:szCs w:val="22"/>
          <w:bdr w:val="nil"/>
          <w:lang w:val="en-US"/>
        </w:rPr>
        <w:t>in the alkyd resin system. The use of TEGO® Color Aid can also reduce the cost of developing or updating universal pastes.</w:t>
      </w:r>
    </w:p>
    <w:p w14:paraId="3580DA7F" w14:textId="77777777" w:rsidR="00F922F4" w:rsidRPr="007A688C" w:rsidRDefault="00F922F4" w:rsidP="00162D88">
      <w:pPr>
        <w:autoSpaceDE w:val="0"/>
        <w:autoSpaceDN w:val="0"/>
        <w:adjustRightInd w:val="0"/>
        <w:rPr>
          <w:rFonts w:cs="Arial"/>
          <w:bCs/>
          <w:kern w:val="28"/>
          <w:szCs w:val="22"/>
          <w:lang w:val="nb-NO"/>
        </w:rPr>
      </w:pPr>
    </w:p>
    <w:p w14:paraId="35F799A0" w14:textId="360081A6" w:rsidR="00162D88" w:rsidRPr="007A688C" w:rsidRDefault="004127A8" w:rsidP="00162D88">
      <w:pPr>
        <w:autoSpaceDE w:val="0"/>
        <w:autoSpaceDN w:val="0"/>
        <w:adjustRightInd w:val="0"/>
        <w:rPr>
          <w:rFonts w:cs="Arial"/>
          <w:bCs/>
          <w:kern w:val="28"/>
          <w:szCs w:val="22"/>
          <w:lang w:val="nb-NO"/>
        </w:rPr>
      </w:pPr>
      <w:r>
        <w:rPr>
          <w:rFonts w:eastAsia="Lucida Sans Unicode" w:cs="Lucida Sans Unicode"/>
          <w:bCs/>
          <w:kern w:val="28"/>
          <w:szCs w:val="22"/>
          <w:bdr w:val="nil"/>
          <w:lang w:val="en-US"/>
        </w:rPr>
        <w:t>With t</w:t>
      </w:r>
      <w:r w:rsidR="00162D88">
        <w:rPr>
          <w:rFonts w:eastAsia="Lucida Sans Unicode" w:cs="Lucida Sans Unicode"/>
          <w:bCs/>
          <w:kern w:val="28"/>
          <w:szCs w:val="22"/>
          <w:bdr w:val="nil"/>
          <w:lang w:val="en-US"/>
        </w:rPr>
        <w:t>he development of TEGO® Color Aid</w:t>
      </w:r>
      <w:r>
        <w:rPr>
          <w:rFonts w:eastAsia="Lucida Sans Unicode" w:cs="Lucida Sans Unicode"/>
          <w:bCs/>
          <w:kern w:val="28"/>
          <w:szCs w:val="22"/>
          <w:bdr w:val="nil"/>
          <w:lang w:val="en-US"/>
        </w:rPr>
        <w:t>,</w:t>
      </w:r>
      <w:r w:rsidR="00162D88">
        <w:rPr>
          <w:rFonts w:eastAsia="Lucida Sans Unicode" w:cs="Lucida Sans Unicode"/>
          <w:bCs/>
          <w:kern w:val="28"/>
          <w:szCs w:val="22"/>
          <w:bdr w:val="nil"/>
          <w:lang w:val="en-US"/>
        </w:rPr>
        <w:t xml:space="preserve"> </w:t>
      </w:r>
      <w:proofErr w:type="spellStart"/>
      <w:r>
        <w:rPr>
          <w:rFonts w:eastAsia="Lucida Sans Unicode" w:cs="Lucida Sans Unicode"/>
          <w:bCs/>
          <w:kern w:val="28"/>
          <w:szCs w:val="22"/>
          <w:bdr w:val="nil"/>
          <w:lang w:val="en-US"/>
        </w:rPr>
        <w:t>Evonik</w:t>
      </w:r>
      <w:proofErr w:type="spellEnd"/>
      <w:r>
        <w:rPr>
          <w:rFonts w:eastAsia="Lucida Sans Unicode" w:cs="Lucida Sans Unicode"/>
          <w:bCs/>
          <w:kern w:val="28"/>
          <w:szCs w:val="22"/>
          <w:bdr w:val="nil"/>
          <w:lang w:val="en-US"/>
        </w:rPr>
        <w:t xml:space="preserve"> </w:t>
      </w:r>
      <w:r w:rsidR="00162D88">
        <w:rPr>
          <w:rFonts w:eastAsia="Lucida Sans Unicode" w:cs="Lucida Sans Unicode"/>
          <w:bCs/>
          <w:kern w:val="28"/>
          <w:szCs w:val="22"/>
          <w:bdr w:val="nil"/>
          <w:lang w:val="en-US"/>
        </w:rPr>
        <w:t>expand</w:t>
      </w:r>
      <w:r>
        <w:rPr>
          <w:rFonts w:eastAsia="Lucida Sans Unicode" w:cs="Lucida Sans Unicode"/>
          <w:bCs/>
          <w:kern w:val="28"/>
          <w:szCs w:val="22"/>
          <w:bdr w:val="nil"/>
          <w:lang w:val="en-US"/>
        </w:rPr>
        <w:t xml:space="preserve">s its </w:t>
      </w:r>
      <w:r w:rsidR="00162D88">
        <w:rPr>
          <w:rFonts w:eastAsia="Lucida Sans Unicode" w:cs="Lucida Sans Unicode"/>
          <w:bCs/>
          <w:kern w:val="28"/>
          <w:szCs w:val="22"/>
          <w:bdr w:val="nil"/>
          <w:lang w:val="en-US"/>
        </w:rPr>
        <w:t>portfolio with a</w:t>
      </w:r>
      <w:r>
        <w:rPr>
          <w:rFonts w:eastAsia="Lucida Sans Unicode" w:cs="Lucida Sans Unicode"/>
          <w:bCs/>
          <w:kern w:val="28"/>
          <w:szCs w:val="22"/>
          <w:bdr w:val="nil"/>
          <w:lang w:val="en-US"/>
        </w:rPr>
        <w:t xml:space="preserve"> </w:t>
      </w:r>
      <w:r w:rsidR="00162D88">
        <w:rPr>
          <w:rFonts w:eastAsia="Lucida Sans Unicode" w:cs="Lucida Sans Unicode"/>
          <w:bCs/>
          <w:kern w:val="28"/>
          <w:szCs w:val="22"/>
          <w:bdr w:val="nil"/>
          <w:lang w:val="en-US"/>
        </w:rPr>
        <w:t>product that reduces the complexity of developing new formulations, thereby relieving customers of some of their work.</w:t>
      </w:r>
    </w:p>
    <w:p w14:paraId="76CD59AD" w14:textId="5FE74166" w:rsidR="00162D88" w:rsidRDefault="00162D88" w:rsidP="00162D88">
      <w:pPr>
        <w:autoSpaceDE w:val="0"/>
        <w:autoSpaceDN w:val="0"/>
        <w:adjustRightInd w:val="0"/>
        <w:rPr>
          <w:rFonts w:cs="Arial"/>
          <w:bCs/>
          <w:kern w:val="28"/>
          <w:sz w:val="24"/>
          <w:lang w:val="nb-NO"/>
        </w:rPr>
      </w:pPr>
    </w:p>
    <w:p w14:paraId="5DA55A86" w14:textId="77777777" w:rsidR="00C2725C" w:rsidRPr="00C2725C" w:rsidRDefault="00C2725C" w:rsidP="00C2725C">
      <w:pPr>
        <w:rPr>
          <w:szCs w:val="22"/>
          <w:lang w:val="en-US"/>
        </w:rPr>
      </w:pPr>
      <w:bookmarkStart w:id="0" w:name="_GoBack"/>
      <w:bookmarkEnd w:id="0"/>
    </w:p>
    <w:p w14:paraId="018B92BF" w14:textId="77777777" w:rsidR="00C2725C" w:rsidRDefault="00C2725C" w:rsidP="00C2725C">
      <w:pPr>
        <w:autoSpaceDE w:val="0"/>
        <w:autoSpaceDN w:val="0"/>
        <w:adjustRightInd w:val="0"/>
        <w:ind w:right="-87"/>
        <w:rPr>
          <w:rFonts w:eastAsia="Lucida Sans Unicode" w:cs="Lucida Sans Unicode"/>
          <w:b/>
          <w:bCs/>
          <w:szCs w:val="22"/>
          <w:bdr w:val="nil"/>
          <w:lang w:val="en-US"/>
        </w:rPr>
      </w:pPr>
      <w:r>
        <w:rPr>
          <w:rFonts w:eastAsia="Lucida Sans Unicode" w:cs="Lucida Sans Unicode"/>
          <w:b/>
          <w:bCs/>
          <w:szCs w:val="22"/>
          <w:bdr w:val="nil"/>
          <w:lang w:val="en-US"/>
        </w:rPr>
        <w:t xml:space="preserve">Visit us at the European Coatings Show in Nuremberg, </w:t>
      </w:r>
    </w:p>
    <w:p w14:paraId="62896BD9" w14:textId="77777777" w:rsidR="00C2725C" w:rsidRPr="00162D88" w:rsidRDefault="00C2725C" w:rsidP="00C2725C">
      <w:pPr>
        <w:autoSpaceDE w:val="0"/>
        <w:autoSpaceDN w:val="0"/>
        <w:adjustRightInd w:val="0"/>
        <w:ind w:right="-87"/>
        <w:rPr>
          <w:rFonts w:cs="Lucida Sans Unicode"/>
          <w:b/>
          <w:szCs w:val="20"/>
          <w:lang w:val="en-US"/>
        </w:rPr>
      </w:pPr>
      <w:r>
        <w:rPr>
          <w:rFonts w:eastAsia="Lucida Sans Unicode" w:cs="Lucida Sans Unicode"/>
          <w:b/>
          <w:bCs/>
          <w:szCs w:val="22"/>
          <w:bdr w:val="nil"/>
          <w:lang w:val="en-US"/>
        </w:rPr>
        <w:t>April 4 – 6, 2017, hall 7A, booth 323.</w:t>
      </w:r>
    </w:p>
    <w:p w14:paraId="2B8EB341" w14:textId="77777777" w:rsidR="00C2725C" w:rsidRPr="00C2725C" w:rsidRDefault="00C2725C" w:rsidP="00C2725C">
      <w:pPr>
        <w:rPr>
          <w:szCs w:val="22"/>
          <w:lang w:val="en-US"/>
        </w:rPr>
      </w:pPr>
    </w:p>
    <w:p w14:paraId="31C29EE7" w14:textId="77777777" w:rsidR="00C2725C" w:rsidRDefault="00C2725C" w:rsidP="00C2725C">
      <w:pPr>
        <w:rPr>
          <w:szCs w:val="22"/>
          <w:lang w:val="en-US"/>
        </w:rPr>
      </w:pPr>
    </w:p>
    <w:p w14:paraId="2FDF6AD6" w14:textId="77777777" w:rsidR="00C2725C" w:rsidRDefault="00C2725C" w:rsidP="00C2725C">
      <w:pPr>
        <w:rPr>
          <w:szCs w:val="22"/>
          <w:lang w:val="en-US"/>
        </w:rPr>
      </w:pPr>
    </w:p>
    <w:p w14:paraId="1256C4BC" w14:textId="77777777" w:rsidR="00C2725C" w:rsidRPr="00C2725C" w:rsidRDefault="00C2725C" w:rsidP="00C2725C">
      <w:pPr>
        <w:rPr>
          <w:szCs w:val="22"/>
          <w:lang w:val="en-US"/>
        </w:rPr>
      </w:pPr>
    </w:p>
    <w:p w14:paraId="6B2492A8" w14:textId="77777777" w:rsidR="00162D88" w:rsidRDefault="00162D88" w:rsidP="00162D88">
      <w:pPr>
        <w:spacing w:line="220" w:lineRule="exact"/>
        <w:outlineLvl w:val="0"/>
        <w:rPr>
          <w:rFonts w:cs="Lucida Sans Unicode"/>
          <w:b/>
          <w:bCs/>
          <w:color w:val="000000"/>
          <w:sz w:val="18"/>
          <w:szCs w:val="18"/>
          <w:lang w:val="en-US"/>
        </w:rPr>
      </w:pPr>
      <w:r>
        <w:rPr>
          <w:rFonts w:eastAsia="Lucida Sans Unicode" w:cs="Lucida Sans Unicode"/>
          <w:b/>
          <w:bCs/>
          <w:color w:val="000000"/>
          <w:sz w:val="18"/>
          <w:szCs w:val="18"/>
          <w:bdr w:val="nil"/>
          <w:lang w:val="en-US"/>
        </w:rPr>
        <w:t xml:space="preserve">Company information </w:t>
      </w:r>
    </w:p>
    <w:p w14:paraId="751B1B48" w14:textId="77777777" w:rsidR="00162D88" w:rsidRDefault="00162D88" w:rsidP="00162D88">
      <w:pPr>
        <w:pStyle w:val="Default"/>
        <w:spacing w:line="220" w:lineRule="exact"/>
        <w:rPr>
          <w:rFonts w:ascii="Trebuchet MS" w:hAnsi="Trebuchet MS"/>
          <w:color w:val="0D0D0D"/>
          <w:sz w:val="20"/>
          <w:szCs w:val="20"/>
          <w:lang w:val="en-US"/>
        </w:rPr>
      </w:pPr>
      <w:proofErr w:type="spellStart"/>
      <w:r>
        <w:rPr>
          <w:rFonts w:eastAsia="Lucida Sans Unicode"/>
          <w:sz w:val="18"/>
          <w:szCs w:val="18"/>
          <w:bdr w:val="nil"/>
          <w:lang w:val="en-US"/>
        </w:rPr>
        <w:t>Evonik</w:t>
      </w:r>
      <w:proofErr w:type="spellEnd"/>
      <w:r>
        <w:rPr>
          <w:rFonts w:eastAsia="Lucida Sans Unicode"/>
          <w:sz w:val="18"/>
          <w:szCs w:val="18"/>
          <w:bdr w:val="nil"/>
          <w:lang w:val="en-US"/>
        </w:rPr>
        <w:t xml:space="preserve">, the creative industrial group from Germany, is one of the world leaders in specialty chemicals. Profitable growth and a sustained increase in the value of the company form the heart of </w:t>
      </w:r>
      <w:proofErr w:type="spellStart"/>
      <w:r>
        <w:rPr>
          <w:rFonts w:eastAsia="Lucida Sans Unicode"/>
          <w:sz w:val="18"/>
          <w:szCs w:val="18"/>
          <w:bdr w:val="nil"/>
          <w:lang w:val="en-US"/>
        </w:rPr>
        <w:t>Evonik’s</w:t>
      </w:r>
      <w:proofErr w:type="spellEnd"/>
      <w:r>
        <w:rPr>
          <w:rFonts w:eastAsia="Lucida Sans Unicode"/>
          <w:sz w:val="18"/>
          <w:szCs w:val="18"/>
          <w:bdr w:val="nil"/>
          <w:lang w:val="en-US"/>
        </w:rPr>
        <w:t xml:space="preserve"> corporate strategy. </w:t>
      </w:r>
      <w:proofErr w:type="spellStart"/>
      <w:r>
        <w:rPr>
          <w:rFonts w:eastAsia="Lucida Sans Unicode"/>
          <w:sz w:val="18"/>
          <w:szCs w:val="18"/>
          <w:bdr w:val="nil"/>
          <w:lang w:val="en-US"/>
        </w:rPr>
        <w:t>Evonik</w:t>
      </w:r>
      <w:proofErr w:type="spellEnd"/>
      <w:r>
        <w:rPr>
          <w:rFonts w:eastAsia="Lucida Sans Unicode"/>
          <w:sz w:val="18"/>
          <w:szCs w:val="18"/>
          <w:bdr w:val="nil"/>
          <w:lang w:val="en-US"/>
        </w:rPr>
        <w:t xml:space="preserve"> benefits specifically from its innovative prowess and integrated technology platforms. </w:t>
      </w:r>
      <w:proofErr w:type="spellStart"/>
      <w:r>
        <w:rPr>
          <w:rFonts w:eastAsia="Lucida Sans Unicode"/>
          <w:sz w:val="18"/>
          <w:szCs w:val="18"/>
          <w:bdr w:val="nil"/>
          <w:lang w:val="en-US"/>
        </w:rPr>
        <w:t>Evonik</w:t>
      </w:r>
      <w:proofErr w:type="spellEnd"/>
      <w:r>
        <w:rPr>
          <w:rFonts w:eastAsia="Lucida Sans Unicode"/>
          <w:sz w:val="18"/>
          <w:szCs w:val="18"/>
          <w:bdr w:val="nil"/>
          <w:lang w:val="en-US"/>
        </w:rPr>
        <w:t xml:space="preserve"> is active in over 100 countries around the world with more than 35,000 employees. In fiscal 2016 the enterprise generated sales of around €12</w:t>
      </w:r>
      <w:proofErr w:type="gramStart"/>
      <w:r>
        <w:rPr>
          <w:rFonts w:eastAsia="Lucida Sans Unicode"/>
          <w:sz w:val="18"/>
          <w:szCs w:val="18"/>
          <w:bdr w:val="nil"/>
          <w:lang w:val="en-US"/>
        </w:rPr>
        <w:t>,7</w:t>
      </w:r>
      <w:proofErr w:type="gramEnd"/>
      <w:r>
        <w:rPr>
          <w:rFonts w:eastAsia="Lucida Sans Unicode"/>
          <w:sz w:val="18"/>
          <w:szCs w:val="18"/>
          <w:bdr w:val="nil"/>
          <w:lang w:val="en-US"/>
        </w:rPr>
        <w:t xml:space="preserve"> billion and an operating profit (adjusted EBITDA) of about €2.165 billion.</w:t>
      </w:r>
    </w:p>
    <w:p w14:paraId="243F0FA3" w14:textId="77777777" w:rsidR="00162D88" w:rsidRDefault="00162D88" w:rsidP="00162D88">
      <w:pPr>
        <w:pStyle w:val="Default"/>
        <w:spacing w:line="220" w:lineRule="exact"/>
        <w:rPr>
          <w:rFonts w:ascii="Trebuchet MS" w:hAnsi="Trebuchet MS"/>
          <w:color w:val="0D0D0D"/>
          <w:sz w:val="20"/>
          <w:szCs w:val="20"/>
          <w:lang w:val="en-US"/>
        </w:rPr>
      </w:pPr>
    </w:p>
    <w:p w14:paraId="152BAD96" w14:textId="77777777" w:rsidR="00162D88" w:rsidRPr="00BF555F" w:rsidRDefault="00162D88" w:rsidP="00162D88">
      <w:pPr>
        <w:autoSpaceDE w:val="0"/>
        <w:autoSpaceDN w:val="0"/>
        <w:adjustRightInd w:val="0"/>
        <w:spacing w:line="220" w:lineRule="exact"/>
        <w:rPr>
          <w:rFonts w:cs="Lucida Sans Unicode"/>
          <w:b/>
          <w:sz w:val="18"/>
          <w:szCs w:val="18"/>
          <w:lang w:val="en-US"/>
        </w:rPr>
      </w:pPr>
      <w:r>
        <w:rPr>
          <w:rFonts w:eastAsia="Lucida Sans Unicode" w:cs="Lucida Sans Unicode"/>
          <w:b/>
          <w:bCs/>
          <w:sz w:val="18"/>
          <w:szCs w:val="18"/>
          <w:bdr w:val="nil"/>
          <w:lang w:val="en-US"/>
        </w:rPr>
        <w:t>About Resource Efficiency</w:t>
      </w:r>
    </w:p>
    <w:p w14:paraId="47AF07CB" w14:textId="77777777" w:rsidR="00162D88" w:rsidRPr="00BF555F" w:rsidRDefault="00162D88" w:rsidP="00162D88">
      <w:pPr>
        <w:autoSpaceDE w:val="0"/>
        <w:autoSpaceDN w:val="0"/>
        <w:adjustRightInd w:val="0"/>
        <w:spacing w:line="220" w:lineRule="exact"/>
        <w:rPr>
          <w:rFonts w:cs="Lucida Sans Unicode"/>
          <w:sz w:val="18"/>
          <w:szCs w:val="18"/>
          <w:lang w:val="en-US"/>
        </w:rPr>
      </w:pPr>
      <w:r>
        <w:rPr>
          <w:rFonts w:eastAsia="Lucida Sans Unicode" w:cs="Lucida Sans Unicode"/>
          <w:sz w:val="18"/>
          <w:szCs w:val="18"/>
          <w:bdr w:val="nil"/>
          <w:lang w:val="en-US"/>
        </w:rPr>
        <w:t xml:space="preserve">The Resource Efficiency segment is led by </w:t>
      </w:r>
      <w:proofErr w:type="spellStart"/>
      <w:r>
        <w:rPr>
          <w:rFonts w:eastAsia="Lucida Sans Unicode" w:cs="Lucida Sans Unicode"/>
          <w:sz w:val="18"/>
          <w:szCs w:val="18"/>
          <w:bdr w:val="nil"/>
          <w:lang w:val="en-US"/>
        </w:rPr>
        <w:t>Evonik</w:t>
      </w:r>
      <w:proofErr w:type="spellEnd"/>
      <w:r>
        <w:rPr>
          <w:rFonts w:eastAsia="Lucida Sans Unicode" w:cs="Lucida Sans Unicode"/>
          <w:sz w:val="18"/>
          <w:szCs w:val="18"/>
          <w:bdr w:val="nil"/>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9,000 employees, and generated sales of around €4.5 billion in 2016.</w:t>
      </w:r>
    </w:p>
    <w:p w14:paraId="20CAC858" w14:textId="77777777" w:rsidR="00162D88" w:rsidRDefault="00162D88" w:rsidP="00162D88">
      <w:pPr>
        <w:spacing w:line="220" w:lineRule="exact"/>
        <w:rPr>
          <w:sz w:val="18"/>
          <w:szCs w:val="18"/>
          <w:lang w:val="en-US"/>
        </w:rPr>
      </w:pPr>
    </w:p>
    <w:p w14:paraId="0A03CC28" w14:textId="77777777" w:rsidR="00506387" w:rsidRDefault="00506387" w:rsidP="00162D88">
      <w:pPr>
        <w:spacing w:line="220" w:lineRule="exact"/>
        <w:rPr>
          <w:sz w:val="18"/>
          <w:szCs w:val="18"/>
          <w:lang w:val="en-US"/>
        </w:rPr>
      </w:pPr>
    </w:p>
    <w:p w14:paraId="1E74AA64" w14:textId="77777777" w:rsidR="00162D88" w:rsidRPr="00BF555F" w:rsidRDefault="00162D88" w:rsidP="00162D88">
      <w:pPr>
        <w:spacing w:line="220" w:lineRule="exact"/>
        <w:outlineLvl w:val="0"/>
        <w:rPr>
          <w:rFonts w:cs="Lucida Sans Unicode"/>
          <w:b/>
          <w:bCs/>
          <w:color w:val="000000"/>
          <w:sz w:val="18"/>
          <w:szCs w:val="18"/>
          <w:lang w:val="en-US"/>
        </w:rPr>
      </w:pPr>
      <w:r>
        <w:rPr>
          <w:rFonts w:eastAsia="Lucida Sans Unicode" w:cs="Lucida Sans Unicode"/>
          <w:b/>
          <w:bCs/>
          <w:color w:val="000000"/>
          <w:sz w:val="18"/>
          <w:szCs w:val="18"/>
          <w:bdr w:val="nil"/>
          <w:lang w:val="en-US"/>
        </w:rPr>
        <w:t>Disclaimer</w:t>
      </w:r>
    </w:p>
    <w:p w14:paraId="7CB990AC" w14:textId="77777777" w:rsidR="00162D88" w:rsidRPr="00BF555F" w:rsidRDefault="00162D88" w:rsidP="00162D88">
      <w:pPr>
        <w:spacing w:line="220" w:lineRule="exact"/>
        <w:rPr>
          <w:rFonts w:cs="Lucida Sans Unicode"/>
          <w:sz w:val="18"/>
          <w:szCs w:val="18"/>
          <w:lang w:val="en-US"/>
        </w:rPr>
      </w:pPr>
      <w:r>
        <w:rPr>
          <w:rFonts w:eastAsia="Lucida Sans Unicode" w:cs="Lucida Sans Unicode"/>
          <w:sz w:val="18"/>
          <w:szCs w:val="18"/>
          <w:bdr w:val="nil"/>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eastAsia="Lucida Sans Unicode" w:cs="Lucida Sans Unicode"/>
          <w:sz w:val="18"/>
          <w:szCs w:val="18"/>
          <w:bdr w:val="nil"/>
          <w:lang w:val="en-US"/>
        </w:rPr>
        <w:t>Evonik</w:t>
      </w:r>
      <w:proofErr w:type="spellEnd"/>
      <w:r>
        <w:rPr>
          <w:rFonts w:eastAsia="Lucida Sans Unicode" w:cs="Lucida Sans Unicode"/>
          <w:sz w:val="18"/>
          <w:szCs w:val="18"/>
          <w:bdr w:val="nil"/>
          <w:lang w:val="en-US"/>
        </w:rPr>
        <w:t xml:space="preserve"> Industries AG nor its group companies assume an obligation to update the forecasts, expectations or statements contained in this release.</w:t>
      </w:r>
    </w:p>
    <w:sectPr w:rsidR="00162D88" w:rsidRPr="00BF555F" w:rsidSect="00162D88">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CA344" w14:textId="77777777" w:rsidR="003F42F4" w:rsidRDefault="003F42F4">
      <w:pPr>
        <w:spacing w:line="240" w:lineRule="auto"/>
      </w:pPr>
      <w:r>
        <w:separator/>
      </w:r>
    </w:p>
  </w:endnote>
  <w:endnote w:type="continuationSeparator" w:id="0">
    <w:p w14:paraId="37AAF26A" w14:textId="77777777" w:rsidR="003F42F4" w:rsidRDefault="003F4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3E6A" w14:textId="77777777" w:rsidR="003F42F4" w:rsidRDefault="003F42F4">
    <w:pPr>
      <w:pStyle w:val="Fuzeile"/>
    </w:pPr>
  </w:p>
  <w:p w14:paraId="2F30590D" w14:textId="77777777" w:rsidR="003F42F4" w:rsidRDefault="003F42F4">
    <w:pPr>
      <w:pStyle w:val="Fuzeile"/>
    </w:pPr>
    <w:r>
      <w:rPr>
        <w:rFonts w:eastAsia="Lucida Sans Unicode" w:cs="Lucida Sans Unicode"/>
        <w:szCs w:val="22"/>
        <w:bdr w:val="nil"/>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A43371">
      <w:rPr>
        <w:rStyle w:val="Seitenzahl"/>
        <w:noProof/>
      </w:rPr>
      <w:t>2</w:t>
    </w:r>
    <w:r>
      <w:rPr>
        <w:rStyle w:val="Seitenzahl"/>
      </w:rPr>
      <w:fldChar w:fldCharType="end"/>
    </w:r>
    <w:r>
      <w:rPr>
        <w:rFonts w:eastAsia="Lucida Sans Unicode" w:cs="Lucida Sans Unicode"/>
        <w:szCs w:val="22"/>
        <w:bdr w:val="nil"/>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A4337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B312A" w14:textId="77777777" w:rsidR="003F42F4" w:rsidRDefault="003F42F4" w:rsidP="00162D88">
    <w:pPr>
      <w:pStyle w:val="Fuzeile"/>
    </w:pPr>
  </w:p>
  <w:p w14:paraId="6049EE0D" w14:textId="77777777" w:rsidR="003F42F4" w:rsidRPr="005225EC" w:rsidRDefault="003F42F4" w:rsidP="00162D88">
    <w:pPr>
      <w:pStyle w:val="Fuzeile"/>
      <w:rPr>
        <w:szCs w:val="18"/>
      </w:rPr>
    </w:pPr>
    <w:r>
      <w:rPr>
        <w:rFonts w:eastAsia="Lucida Sans Unicode" w:cs="Lucida Sans Unicode"/>
        <w:szCs w:val="22"/>
        <w:bdr w:val="nil"/>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43371">
      <w:rPr>
        <w:rStyle w:val="Seitenzahl"/>
        <w:noProof/>
        <w:szCs w:val="18"/>
      </w:rPr>
      <w:t>1</w:t>
    </w:r>
    <w:r w:rsidRPr="005225EC">
      <w:rPr>
        <w:rStyle w:val="Seitenzahl"/>
        <w:szCs w:val="18"/>
      </w:rPr>
      <w:fldChar w:fldCharType="end"/>
    </w:r>
    <w:r>
      <w:rPr>
        <w:rFonts w:eastAsia="Lucida Sans Unicode" w:cs="Lucida Sans Unicode"/>
        <w:szCs w:val="22"/>
        <w:bdr w:val="nil"/>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43371">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FC3F0" w14:textId="77777777" w:rsidR="003F42F4" w:rsidRDefault="003F42F4">
      <w:pPr>
        <w:spacing w:line="240" w:lineRule="auto"/>
      </w:pPr>
      <w:r>
        <w:separator/>
      </w:r>
    </w:p>
  </w:footnote>
  <w:footnote w:type="continuationSeparator" w:id="0">
    <w:p w14:paraId="4D60BEF9" w14:textId="77777777" w:rsidR="003F42F4" w:rsidRDefault="003F42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637C2" w14:textId="77777777" w:rsidR="003F42F4" w:rsidRPr="003F4CD0" w:rsidRDefault="003F42F4" w:rsidP="00162D88">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01449325" wp14:editId="3ECD962F">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70075533" wp14:editId="645C7FC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2AEA0" w14:textId="77777777" w:rsidR="003F42F4" w:rsidRPr="003F4CD0" w:rsidRDefault="003F42F4">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4BA012D2" wp14:editId="56FEEE56">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0D0A303D" wp14:editId="5AE94337">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F96C52CC">
      <w:start w:val="1"/>
      <w:numFmt w:val="bullet"/>
      <w:pStyle w:val="berschrift1"/>
      <w:lvlText w:val=""/>
      <w:lvlJc w:val="left"/>
      <w:pPr>
        <w:tabs>
          <w:tab w:val="num" w:pos="227"/>
        </w:tabs>
        <w:ind w:left="227" w:hanging="227"/>
      </w:pPr>
      <w:rPr>
        <w:rFonts w:ascii="Symbol" w:hAnsi="Symbol" w:hint="default"/>
        <w:color w:val="auto"/>
        <w:sz w:val="20"/>
        <w:szCs w:val="20"/>
      </w:rPr>
    </w:lvl>
    <w:lvl w:ilvl="1" w:tplc="E892AF94" w:tentative="1">
      <w:start w:val="1"/>
      <w:numFmt w:val="bullet"/>
      <w:lvlText w:val="o"/>
      <w:lvlJc w:val="left"/>
      <w:pPr>
        <w:tabs>
          <w:tab w:val="num" w:pos="1440"/>
        </w:tabs>
        <w:ind w:left="1440" w:hanging="360"/>
      </w:pPr>
      <w:rPr>
        <w:rFonts w:ascii="Courier New" w:hAnsi="Courier New" w:cs="Courier New" w:hint="default"/>
      </w:rPr>
    </w:lvl>
    <w:lvl w:ilvl="2" w:tplc="75884208" w:tentative="1">
      <w:start w:val="1"/>
      <w:numFmt w:val="bullet"/>
      <w:lvlText w:val=""/>
      <w:lvlJc w:val="left"/>
      <w:pPr>
        <w:tabs>
          <w:tab w:val="num" w:pos="2160"/>
        </w:tabs>
        <w:ind w:left="2160" w:hanging="360"/>
      </w:pPr>
      <w:rPr>
        <w:rFonts w:ascii="Wingdings" w:hAnsi="Wingdings" w:hint="default"/>
      </w:rPr>
    </w:lvl>
    <w:lvl w:ilvl="3" w:tplc="92508A88" w:tentative="1">
      <w:start w:val="1"/>
      <w:numFmt w:val="bullet"/>
      <w:lvlText w:val=""/>
      <w:lvlJc w:val="left"/>
      <w:pPr>
        <w:tabs>
          <w:tab w:val="num" w:pos="2880"/>
        </w:tabs>
        <w:ind w:left="2880" w:hanging="360"/>
      </w:pPr>
      <w:rPr>
        <w:rFonts w:ascii="Symbol" w:hAnsi="Symbol" w:hint="default"/>
      </w:rPr>
    </w:lvl>
    <w:lvl w:ilvl="4" w:tplc="1728D0CC" w:tentative="1">
      <w:start w:val="1"/>
      <w:numFmt w:val="bullet"/>
      <w:lvlText w:val="o"/>
      <w:lvlJc w:val="left"/>
      <w:pPr>
        <w:tabs>
          <w:tab w:val="num" w:pos="3600"/>
        </w:tabs>
        <w:ind w:left="3600" w:hanging="360"/>
      </w:pPr>
      <w:rPr>
        <w:rFonts w:ascii="Courier New" w:hAnsi="Courier New" w:cs="Courier New" w:hint="default"/>
      </w:rPr>
    </w:lvl>
    <w:lvl w:ilvl="5" w:tplc="D61A1CFA" w:tentative="1">
      <w:start w:val="1"/>
      <w:numFmt w:val="bullet"/>
      <w:lvlText w:val=""/>
      <w:lvlJc w:val="left"/>
      <w:pPr>
        <w:tabs>
          <w:tab w:val="num" w:pos="4320"/>
        </w:tabs>
        <w:ind w:left="4320" w:hanging="360"/>
      </w:pPr>
      <w:rPr>
        <w:rFonts w:ascii="Wingdings" w:hAnsi="Wingdings" w:hint="default"/>
      </w:rPr>
    </w:lvl>
    <w:lvl w:ilvl="6" w:tplc="E4FE9902" w:tentative="1">
      <w:start w:val="1"/>
      <w:numFmt w:val="bullet"/>
      <w:lvlText w:val=""/>
      <w:lvlJc w:val="left"/>
      <w:pPr>
        <w:tabs>
          <w:tab w:val="num" w:pos="5040"/>
        </w:tabs>
        <w:ind w:left="5040" w:hanging="360"/>
      </w:pPr>
      <w:rPr>
        <w:rFonts w:ascii="Symbol" w:hAnsi="Symbol" w:hint="default"/>
      </w:rPr>
    </w:lvl>
    <w:lvl w:ilvl="7" w:tplc="45F67472" w:tentative="1">
      <w:start w:val="1"/>
      <w:numFmt w:val="bullet"/>
      <w:lvlText w:val="o"/>
      <w:lvlJc w:val="left"/>
      <w:pPr>
        <w:tabs>
          <w:tab w:val="num" w:pos="5760"/>
        </w:tabs>
        <w:ind w:left="5760" w:hanging="360"/>
      </w:pPr>
      <w:rPr>
        <w:rFonts w:ascii="Courier New" w:hAnsi="Courier New" w:cs="Courier New" w:hint="default"/>
      </w:rPr>
    </w:lvl>
    <w:lvl w:ilvl="8" w:tplc="ADC260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9C0E727E">
      <w:start w:val="1"/>
      <w:numFmt w:val="bullet"/>
      <w:lvlText w:val="•"/>
      <w:lvlJc w:val="left"/>
      <w:pPr>
        <w:tabs>
          <w:tab w:val="num" w:pos="1425"/>
        </w:tabs>
        <w:ind w:left="1425" w:hanging="360"/>
      </w:pPr>
      <w:rPr>
        <w:rFonts w:ascii="Lucida Sans Unicode" w:hAnsi="Lucida Sans Unicode" w:hint="default"/>
        <w:sz w:val="24"/>
      </w:rPr>
    </w:lvl>
    <w:lvl w:ilvl="1" w:tplc="C5F87046" w:tentative="1">
      <w:start w:val="1"/>
      <w:numFmt w:val="bullet"/>
      <w:lvlText w:val="o"/>
      <w:lvlJc w:val="left"/>
      <w:pPr>
        <w:tabs>
          <w:tab w:val="num" w:pos="1440"/>
        </w:tabs>
        <w:ind w:left="1440" w:hanging="360"/>
      </w:pPr>
      <w:rPr>
        <w:rFonts w:ascii="Courier New" w:hAnsi="Courier New" w:cs="Courier New" w:hint="default"/>
      </w:rPr>
    </w:lvl>
    <w:lvl w:ilvl="2" w:tplc="A50AFB10" w:tentative="1">
      <w:start w:val="1"/>
      <w:numFmt w:val="bullet"/>
      <w:lvlText w:val=""/>
      <w:lvlJc w:val="left"/>
      <w:pPr>
        <w:tabs>
          <w:tab w:val="num" w:pos="2160"/>
        </w:tabs>
        <w:ind w:left="2160" w:hanging="360"/>
      </w:pPr>
      <w:rPr>
        <w:rFonts w:ascii="Wingdings" w:hAnsi="Wingdings" w:hint="default"/>
      </w:rPr>
    </w:lvl>
    <w:lvl w:ilvl="3" w:tplc="5A6083E8" w:tentative="1">
      <w:start w:val="1"/>
      <w:numFmt w:val="bullet"/>
      <w:lvlText w:val=""/>
      <w:lvlJc w:val="left"/>
      <w:pPr>
        <w:tabs>
          <w:tab w:val="num" w:pos="2880"/>
        </w:tabs>
        <w:ind w:left="2880" w:hanging="360"/>
      </w:pPr>
      <w:rPr>
        <w:rFonts w:ascii="Symbol" w:hAnsi="Symbol" w:hint="default"/>
      </w:rPr>
    </w:lvl>
    <w:lvl w:ilvl="4" w:tplc="F1AAB910" w:tentative="1">
      <w:start w:val="1"/>
      <w:numFmt w:val="bullet"/>
      <w:lvlText w:val="o"/>
      <w:lvlJc w:val="left"/>
      <w:pPr>
        <w:tabs>
          <w:tab w:val="num" w:pos="3600"/>
        </w:tabs>
        <w:ind w:left="3600" w:hanging="360"/>
      </w:pPr>
      <w:rPr>
        <w:rFonts w:ascii="Courier New" w:hAnsi="Courier New" w:cs="Courier New" w:hint="default"/>
      </w:rPr>
    </w:lvl>
    <w:lvl w:ilvl="5" w:tplc="0C90581A" w:tentative="1">
      <w:start w:val="1"/>
      <w:numFmt w:val="bullet"/>
      <w:lvlText w:val=""/>
      <w:lvlJc w:val="left"/>
      <w:pPr>
        <w:tabs>
          <w:tab w:val="num" w:pos="4320"/>
        </w:tabs>
        <w:ind w:left="4320" w:hanging="360"/>
      </w:pPr>
      <w:rPr>
        <w:rFonts w:ascii="Wingdings" w:hAnsi="Wingdings" w:hint="default"/>
      </w:rPr>
    </w:lvl>
    <w:lvl w:ilvl="6" w:tplc="750A5A5E" w:tentative="1">
      <w:start w:val="1"/>
      <w:numFmt w:val="bullet"/>
      <w:lvlText w:val=""/>
      <w:lvlJc w:val="left"/>
      <w:pPr>
        <w:tabs>
          <w:tab w:val="num" w:pos="5040"/>
        </w:tabs>
        <w:ind w:left="5040" w:hanging="360"/>
      </w:pPr>
      <w:rPr>
        <w:rFonts w:ascii="Symbol" w:hAnsi="Symbol" w:hint="default"/>
      </w:rPr>
    </w:lvl>
    <w:lvl w:ilvl="7" w:tplc="2D7C43A6" w:tentative="1">
      <w:start w:val="1"/>
      <w:numFmt w:val="bullet"/>
      <w:lvlText w:val="o"/>
      <w:lvlJc w:val="left"/>
      <w:pPr>
        <w:tabs>
          <w:tab w:val="num" w:pos="5760"/>
        </w:tabs>
        <w:ind w:left="5760" w:hanging="360"/>
      </w:pPr>
      <w:rPr>
        <w:rFonts w:ascii="Courier New" w:hAnsi="Courier New" w:cs="Courier New" w:hint="default"/>
      </w:rPr>
    </w:lvl>
    <w:lvl w:ilvl="8" w:tplc="A9BE5A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FE"/>
    <w:rsid w:val="00092380"/>
    <w:rsid w:val="000B3091"/>
    <w:rsid w:val="00162D88"/>
    <w:rsid w:val="00310645"/>
    <w:rsid w:val="003305B6"/>
    <w:rsid w:val="00360952"/>
    <w:rsid w:val="003A6F7F"/>
    <w:rsid w:val="003F42F4"/>
    <w:rsid w:val="004127A8"/>
    <w:rsid w:val="004D6A49"/>
    <w:rsid w:val="00506387"/>
    <w:rsid w:val="005E45FE"/>
    <w:rsid w:val="00831EBD"/>
    <w:rsid w:val="008A38A6"/>
    <w:rsid w:val="009F732F"/>
    <w:rsid w:val="00A43371"/>
    <w:rsid w:val="00B908C0"/>
    <w:rsid w:val="00BA7F77"/>
    <w:rsid w:val="00C2725C"/>
    <w:rsid w:val="00D17F55"/>
    <w:rsid w:val="00EC58C5"/>
    <w:rsid w:val="00F922F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3BB4F"/>
  <w15:docId w15:val="{57244297-735B-4AF1-AF13-CF779FC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Fu-Endnotenberschrift1">
    <w:name w:val="Fuß/-Endnotenüberschrift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3305B6"/>
    <w:rPr>
      <w:sz w:val="16"/>
      <w:szCs w:val="16"/>
    </w:rPr>
  </w:style>
  <w:style w:type="paragraph" w:styleId="Kommentartext">
    <w:name w:val="annotation text"/>
    <w:basedOn w:val="Standard"/>
    <w:link w:val="KommentartextZchn"/>
    <w:semiHidden/>
    <w:unhideWhenUsed/>
    <w:rsid w:val="003305B6"/>
    <w:pPr>
      <w:spacing w:line="240" w:lineRule="auto"/>
    </w:pPr>
    <w:rPr>
      <w:sz w:val="20"/>
      <w:szCs w:val="20"/>
    </w:rPr>
  </w:style>
  <w:style w:type="character" w:customStyle="1" w:styleId="KommentartextZchn">
    <w:name w:val="Kommentartext Zchn"/>
    <w:basedOn w:val="Absatz-Standardschriftart"/>
    <w:link w:val="Kommentartext"/>
    <w:semiHidden/>
    <w:rsid w:val="003305B6"/>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305B6"/>
    <w:rPr>
      <w:b/>
      <w:bCs/>
    </w:rPr>
  </w:style>
  <w:style w:type="character" w:customStyle="1" w:styleId="KommentarthemaZchn">
    <w:name w:val="Kommentarthema Zchn"/>
    <w:basedOn w:val="KommentartextZchn"/>
    <w:link w:val="Kommentarthema"/>
    <w:semiHidden/>
    <w:rsid w:val="003305B6"/>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5A918AE9</Template>
  <TotalTime>0</TotalTime>
  <Pages>2</Pages>
  <Words>610</Words>
  <Characters>3518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Kaufhold, Julia</cp:lastModifiedBy>
  <cp:revision>2</cp:revision>
  <cp:lastPrinted>2017-03-27T07:22:00Z</cp:lastPrinted>
  <dcterms:created xsi:type="dcterms:W3CDTF">2017-03-27T08:58:00Z</dcterms:created>
  <dcterms:modified xsi:type="dcterms:W3CDTF">2017-03-27T08:58:00Z</dcterms:modified>
</cp:coreProperties>
</file>