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B0991" w:rsidRPr="004B0991" w14:paraId="48AF9866" w14:textId="77777777" w:rsidTr="00D81410">
        <w:trPr>
          <w:trHeight w:val="851"/>
        </w:trPr>
        <w:tc>
          <w:tcPr>
            <w:tcW w:w="2552" w:type="dxa"/>
            <w:shd w:val="clear" w:color="auto" w:fill="auto"/>
          </w:tcPr>
          <w:p w14:paraId="48AF985F" w14:textId="5B079E77" w:rsidR="004F1918" w:rsidRPr="004B0991" w:rsidRDefault="00384788" w:rsidP="004F1918">
            <w:pPr>
              <w:pStyle w:val="M7"/>
              <w:framePr w:wrap="auto" w:vAnchor="margin" w:hAnchor="text" w:xAlign="left" w:yAlign="inline"/>
              <w:suppressOverlap w:val="0"/>
              <w:rPr>
                <w:b w:val="0"/>
                <w:color w:val="000000" w:themeColor="text1"/>
                <w:sz w:val="18"/>
                <w:szCs w:val="18"/>
                <w:lang w:val="en-US"/>
              </w:rPr>
            </w:pPr>
            <w:r>
              <w:rPr>
                <w:b w:val="0"/>
                <w:color w:val="000000" w:themeColor="text1"/>
                <w:sz w:val="18"/>
                <w:szCs w:val="18"/>
                <w:lang w:val="en-US"/>
              </w:rPr>
              <w:t>17</w:t>
            </w:r>
            <w:r w:rsidR="000C7CB0">
              <w:rPr>
                <w:b w:val="0"/>
                <w:color w:val="000000" w:themeColor="text1"/>
                <w:sz w:val="18"/>
                <w:szCs w:val="18"/>
                <w:lang w:val="en-US"/>
              </w:rPr>
              <w:t xml:space="preserve"> October</w:t>
            </w:r>
            <w:r w:rsidR="00940ED0">
              <w:rPr>
                <w:b w:val="0"/>
                <w:color w:val="000000" w:themeColor="text1"/>
                <w:sz w:val="18"/>
                <w:szCs w:val="18"/>
                <w:lang w:val="en-US"/>
              </w:rPr>
              <w:t xml:space="preserve"> </w:t>
            </w:r>
            <w:r w:rsidR="000D37A4" w:rsidRPr="009858AD">
              <w:rPr>
                <w:b w:val="0"/>
                <w:color w:val="000000" w:themeColor="text1"/>
                <w:sz w:val="18"/>
                <w:szCs w:val="18"/>
                <w:lang w:val="en-US"/>
              </w:rPr>
              <w:t>2023</w:t>
            </w:r>
          </w:p>
          <w:p w14:paraId="48AF9860" w14:textId="1AA1C999" w:rsidR="004F1918" w:rsidRPr="004B0991" w:rsidRDefault="004F1918" w:rsidP="004F1918">
            <w:pPr>
              <w:pStyle w:val="M7"/>
              <w:framePr w:wrap="auto" w:vAnchor="margin" w:hAnchor="text" w:xAlign="left" w:yAlign="inline"/>
              <w:suppressOverlap w:val="0"/>
              <w:rPr>
                <w:color w:val="000000" w:themeColor="text1"/>
                <w:lang w:val="en-US"/>
              </w:rPr>
            </w:pPr>
          </w:p>
          <w:p w14:paraId="4BBFA430" w14:textId="77777777" w:rsidR="009C7676" w:rsidRPr="004B0991" w:rsidRDefault="009C7676" w:rsidP="004F1918">
            <w:pPr>
              <w:pStyle w:val="M7"/>
              <w:framePr w:wrap="auto" w:vAnchor="margin" w:hAnchor="text" w:xAlign="left" w:yAlign="inline"/>
              <w:suppressOverlap w:val="0"/>
              <w:rPr>
                <w:color w:val="000000" w:themeColor="text1"/>
                <w:lang w:val="en-US"/>
              </w:rPr>
            </w:pPr>
          </w:p>
          <w:p w14:paraId="16CECD12" w14:textId="60A0491E" w:rsidR="00195DC1" w:rsidRPr="004B0991" w:rsidRDefault="00BB75B8" w:rsidP="00195DC1">
            <w:pPr>
              <w:pStyle w:val="M10"/>
              <w:framePr w:wrap="auto" w:vAnchor="margin" w:hAnchor="text" w:xAlign="left" w:yAlign="inline"/>
              <w:suppressOverlap w:val="0"/>
              <w:rPr>
                <w:b/>
                <w:color w:val="000000" w:themeColor="text1"/>
                <w:lang w:val="en-US"/>
              </w:rPr>
            </w:pPr>
            <w:r w:rsidRPr="004B0991">
              <w:rPr>
                <w:b/>
                <w:bCs/>
                <w:color w:val="000000" w:themeColor="text1"/>
                <w:lang w:val="en-US"/>
              </w:rPr>
              <w:t xml:space="preserve">Main </w:t>
            </w:r>
            <w:r w:rsidR="004D021B" w:rsidRPr="004B0991">
              <w:rPr>
                <w:b/>
                <w:bCs/>
                <w:color w:val="000000" w:themeColor="text1"/>
                <w:lang w:val="en-US"/>
              </w:rPr>
              <w:t xml:space="preserve">press </w:t>
            </w:r>
            <w:r w:rsidRPr="004B0991">
              <w:rPr>
                <w:b/>
                <w:bCs/>
                <w:color w:val="000000" w:themeColor="text1"/>
                <w:lang w:val="en-US"/>
              </w:rPr>
              <w:t>c</w:t>
            </w:r>
            <w:r w:rsidR="009C7676" w:rsidRPr="004B0991">
              <w:rPr>
                <w:b/>
                <w:bCs/>
                <w:color w:val="000000" w:themeColor="text1"/>
                <w:lang w:val="en-US"/>
              </w:rPr>
              <w:t>ontact</w:t>
            </w:r>
            <w:r w:rsidR="009C7676" w:rsidRPr="004B0991">
              <w:rPr>
                <w:color w:val="000000" w:themeColor="text1"/>
                <w:lang w:val="en-US"/>
              </w:rPr>
              <w:t xml:space="preserve"> </w:t>
            </w:r>
            <w:r w:rsidR="009C7676" w:rsidRPr="004B0991">
              <w:rPr>
                <w:color w:val="000000" w:themeColor="text1"/>
                <w:lang w:val="en-US"/>
              </w:rPr>
              <w:br/>
            </w:r>
            <w:r w:rsidR="00445F03" w:rsidRPr="004B0991">
              <w:rPr>
                <w:b/>
                <w:color w:val="000000" w:themeColor="text1"/>
                <w:lang w:val="en-US"/>
              </w:rPr>
              <w:t xml:space="preserve">Fabian Schwane </w:t>
            </w:r>
          </w:p>
          <w:p w14:paraId="5B0CB769" w14:textId="77777777" w:rsidR="00397F27" w:rsidRPr="004B0991" w:rsidRDefault="00397F27"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Head of Market Communications</w:t>
            </w:r>
          </w:p>
          <w:p w14:paraId="11E527FD" w14:textId="47BFDDB6" w:rsidR="00397F27" w:rsidRPr="004B0991" w:rsidRDefault="00275336"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Coating Additives</w:t>
            </w:r>
            <w:r w:rsidR="00397F27" w:rsidRPr="004B0991">
              <w:rPr>
                <w:color w:val="000000" w:themeColor="text1"/>
                <w:lang w:val="en-US"/>
              </w:rPr>
              <w:t xml:space="preserve"> </w:t>
            </w:r>
          </w:p>
          <w:p w14:paraId="4441AE71" w14:textId="0021E037" w:rsidR="00195DC1" w:rsidRPr="004B0991" w:rsidRDefault="00195DC1" w:rsidP="00195DC1">
            <w:pPr>
              <w:pStyle w:val="M10"/>
              <w:framePr w:wrap="auto" w:vAnchor="margin" w:hAnchor="text" w:xAlign="left" w:yAlign="inline"/>
              <w:suppressOverlap w:val="0"/>
              <w:rPr>
                <w:color w:val="000000" w:themeColor="text1"/>
                <w:lang w:val="en-US"/>
              </w:rPr>
            </w:pPr>
            <w:r w:rsidRPr="004B0991">
              <w:rPr>
                <w:color w:val="000000" w:themeColor="text1"/>
                <w:lang w:val="en-US"/>
              </w:rPr>
              <w:t xml:space="preserve">Phone + 49 </w:t>
            </w:r>
            <w:r w:rsidR="00445F03" w:rsidRPr="004B0991">
              <w:rPr>
                <w:color w:val="000000" w:themeColor="text1"/>
                <w:lang w:val="en-US"/>
              </w:rPr>
              <w:t>172 2133935</w:t>
            </w:r>
          </w:p>
          <w:p w14:paraId="45D2785B" w14:textId="2EA34911" w:rsidR="00195DC1" w:rsidRPr="004B0991" w:rsidRDefault="00445F03" w:rsidP="00195DC1">
            <w:pPr>
              <w:pStyle w:val="M12"/>
              <w:framePr w:wrap="auto" w:vAnchor="margin" w:hAnchor="text" w:xAlign="left" w:yAlign="inline"/>
              <w:suppressOverlap w:val="0"/>
              <w:rPr>
                <w:color w:val="000000" w:themeColor="text1"/>
                <w:lang w:val="en-US"/>
              </w:rPr>
            </w:pPr>
            <w:r w:rsidRPr="004B0991">
              <w:rPr>
                <w:color w:val="000000" w:themeColor="text1"/>
                <w:lang w:val="en-US"/>
              </w:rPr>
              <w:t>fabian.schwane</w:t>
            </w:r>
            <w:r w:rsidR="00195DC1" w:rsidRPr="004B0991">
              <w:rPr>
                <w:color w:val="000000" w:themeColor="text1"/>
                <w:lang w:val="en-US"/>
              </w:rPr>
              <w:t>@evonik.com</w:t>
            </w:r>
          </w:p>
          <w:p w14:paraId="6E09D66A" w14:textId="77777777" w:rsidR="00195DC1" w:rsidRPr="004B0991" w:rsidRDefault="00195DC1" w:rsidP="009C7676">
            <w:pPr>
              <w:pStyle w:val="M7"/>
              <w:framePr w:wrap="auto" w:vAnchor="margin" w:hAnchor="text" w:xAlign="left" w:yAlign="inline"/>
              <w:suppressOverlap w:val="0"/>
              <w:rPr>
                <w:color w:val="000000" w:themeColor="text1"/>
                <w:lang w:val="en-US"/>
              </w:rPr>
            </w:pPr>
          </w:p>
          <w:p w14:paraId="0F59A9C5" w14:textId="4B681302" w:rsidR="00195DC1" w:rsidRPr="004B0991" w:rsidRDefault="00BB75B8" w:rsidP="009C7676">
            <w:pPr>
              <w:pStyle w:val="M7"/>
              <w:framePr w:wrap="auto" w:vAnchor="margin" w:hAnchor="text" w:xAlign="left" w:yAlign="inline"/>
              <w:suppressOverlap w:val="0"/>
              <w:rPr>
                <w:color w:val="000000" w:themeColor="text1"/>
                <w:lang w:val="en-US"/>
              </w:rPr>
            </w:pPr>
            <w:r w:rsidRPr="004B0991">
              <w:rPr>
                <w:color w:val="000000" w:themeColor="text1"/>
                <w:lang w:val="en-US"/>
              </w:rPr>
              <w:t>Alternative press contact</w:t>
            </w:r>
          </w:p>
          <w:p w14:paraId="030E7607" w14:textId="461774B7" w:rsidR="009C7676" w:rsidRPr="004B0991" w:rsidRDefault="007170B2" w:rsidP="009C7676">
            <w:pPr>
              <w:pStyle w:val="M7"/>
              <w:framePr w:wrap="auto" w:vAnchor="margin" w:hAnchor="text" w:xAlign="left" w:yAlign="inline"/>
              <w:suppressOverlap w:val="0"/>
              <w:rPr>
                <w:color w:val="000000" w:themeColor="text1"/>
                <w:lang w:val="en-US"/>
              </w:rPr>
            </w:pPr>
            <w:r w:rsidRPr="004B0991">
              <w:rPr>
                <w:color w:val="000000" w:themeColor="text1"/>
                <w:lang w:val="en-US"/>
              </w:rPr>
              <w:t>Katja Marx</w:t>
            </w:r>
          </w:p>
          <w:p w14:paraId="155121C4" w14:textId="77777777" w:rsidR="00BD35EB" w:rsidRPr="004B0991" w:rsidRDefault="009C7676" w:rsidP="009C7676">
            <w:pPr>
              <w:pStyle w:val="M9"/>
              <w:framePr w:wrap="auto" w:vAnchor="margin" w:hAnchor="text" w:xAlign="left" w:yAlign="inline"/>
              <w:suppressOverlap w:val="0"/>
              <w:rPr>
                <w:color w:val="000000" w:themeColor="text1"/>
                <w:lang w:val="en-US"/>
              </w:rPr>
            </w:pPr>
            <w:r w:rsidRPr="004B0991">
              <w:rPr>
                <w:color w:val="000000" w:themeColor="text1"/>
                <w:lang w:val="en-US"/>
              </w:rPr>
              <w:t xml:space="preserve">Head of </w:t>
            </w:r>
            <w:r w:rsidR="00195DC1" w:rsidRPr="004B0991">
              <w:rPr>
                <w:color w:val="000000" w:themeColor="text1"/>
                <w:lang w:val="en-US"/>
              </w:rPr>
              <w:t xml:space="preserve">Market </w:t>
            </w:r>
            <w:r w:rsidRPr="004B0991">
              <w:rPr>
                <w:color w:val="000000" w:themeColor="text1"/>
                <w:lang w:val="en-US"/>
              </w:rPr>
              <w:t xml:space="preserve">Communications </w:t>
            </w:r>
          </w:p>
          <w:p w14:paraId="15DA04F2" w14:textId="11C8B0AE" w:rsidR="009C7676" w:rsidRPr="004B0991" w:rsidRDefault="00BD35EB" w:rsidP="009C7676">
            <w:pPr>
              <w:pStyle w:val="M9"/>
              <w:framePr w:wrap="auto" w:vAnchor="margin" w:hAnchor="text" w:xAlign="left" w:yAlign="inline"/>
              <w:suppressOverlap w:val="0"/>
              <w:rPr>
                <w:color w:val="000000" w:themeColor="text1"/>
                <w:lang w:val="en-US"/>
              </w:rPr>
            </w:pPr>
            <w:r w:rsidRPr="004B0991">
              <w:rPr>
                <w:color w:val="000000" w:themeColor="text1"/>
                <w:lang w:val="en-US"/>
              </w:rPr>
              <w:t>Specialty Additi</w:t>
            </w:r>
            <w:r w:rsidR="008C54B0" w:rsidRPr="004B0991">
              <w:rPr>
                <w:color w:val="000000" w:themeColor="text1"/>
                <w:lang w:val="en-US"/>
              </w:rPr>
              <w:t xml:space="preserve">ves </w:t>
            </w:r>
            <w:r w:rsidR="009C7676" w:rsidRPr="004B0991">
              <w:rPr>
                <w:color w:val="000000" w:themeColor="text1"/>
                <w:lang w:val="en-US"/>
              </w:rPr>
              <w:br/>
              <w:t xml:space="preserve">Phone +49 </w:t>
            </w:r>
            <w:r w:rsidR="0021610F" w:rsidRPr="004B0991">
              <w:rPr>
                <w:color w:val="000000" w:themeColor="text1"/>
                <w:lang w:val="en-US"/>
              </w:rPr>
              <w:t>6181 59-13831</w:t>
            </w:r>
          </w:p>
          <w:p w14:paraId="049090C2" w14:textId="791C382F" w:rsidR="00BD35EB" w:rsidRPr="004B0991" w:rsidRDefault="00BD35EB" w:rsidP="009C7676">
            <w:pPr>
              <w:spacing w:line="180" w:lineRule="exact"/>
              <w:rPr>
                <w:rStyle w:val="Hyperlink"/>
                <w:color w:val="000000" w:themeColor="text1"/>
                <w:sz w:val="13"/>
                <w:szCs w:val="13"/>
              </w:rPr>
            </w:pPr>
            <w:r w:rsidRPr="004B0991">
              <w:rPr>
                <w:rStyle w:val="Hyperlink"/>
                <w:color w:val="000000" w:themeColor="text1"/>
                <w:sz w:val="13"/>
                <w:szCs w:val="13"/>
              </w:rPr>
              <w:t>katja.marx@evonik.com</w:t>
            </w:r>
          </w:p>
          <w:p w14:paraId="48AF9865" w14:textId="4A69E238" w:rsidR="004F1918" w:rsidRPr="004B0991" w:rsidRDefault="004F1918" w:rsidP="00BD35EB">
            <w:pPr>
              <w:spacing w:line="180" w:lineRule="exact"/>
              <w:rPr>
                <w:color w:val="000000" w:themeColor="text1"/>
              </w:rPr>
            </w:pPr>
          </w:p>
        </w:tc>
      </w:tr>
      <w:tr w:rsidR="004B0991" w:rsidRPr="004B0991" w14:paraId="48AF986E" w14:textId="77777777" w:rsidTr="00D81410">
        <w:trPr>
          <w:trHeight w:val="851"/>
        </w:trPr>
        <w:tc>
          <w:tcPr>
            <w:tcW w:w="2552" w:type="dxa"/>
            <w:shd w:val="clear" w:color="auto" w:fill="auto"/>
          </w:tcPr>
          <w:p w14:paraId="48AF986D" w14:textId="77777777" w:rsidR="004F1918" w:rsidRPr="004B0991" w:rsidRDefault="004F1918" w:rsidP="004F1918">
            <w:pPr>
              <w:pStyle w:val="M12"/>
              <w:framePr w:wrap="auto" w:vAnchor="margin" w:hAnchor="text" w:xAlign="left" w:yAlign="inline"/>
              <w:suppressOverlap w:val="0"/>
              <w:rPr>
                <w:color w:val="000000" w:themeColor="text1"/>
                <w:lang w:val="en-US"/>
              </w:rPr>
            </w:pPr>
          </w:p>
        </w:tc>
      </w:tr>
    </w:tbl>
    <w:p w14:paraId="0EC0D4E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b/>
          <w:noProof/>
          <w:color w:val="000000" w:themeColor="text1"/>
          <w:sz w:val="13"/>
          <w:szCs w:val="13"/>
          <w:lang w:val="de-DE"/>
        </w:rPr>
        <w:t>Evonik Industries AG</w:t>
      </w:r>
    </w:p>
    <w:p w14:paraId="16B43AA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noProof/>
          <w:color w:val="000000" w:themeColor="text1"/>
          <w:sz w:val="13"/>
          <w:szCs w:val="13"/>
          <w:lang w:val="de-DE"/>
        </w:rPr>
        <w:t>Rellinghauser Straße 1-11</w:t>
      </w:r>
    </w:p>
    <w:p w14:paraId="1B3AA389"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45128 Essen</w:t>
      </w:r>
    </w:p>
    <w:p w14:paraId="33A07F35"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Germany</w:t>
      </w:r>
    </w:p>
    <w:p w14:paraId="2F3CF630"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Phone +49 201 177-01</w:t>
      </w:r>
    </w:p>
    <w:p w14:paraId="0A0FE1EA"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www.evonik.com</w:t>
      </w:r>
    </w:p>
    <w:p w14:paraId="1E5A77F8"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0FB93425" w14:textId="152DAC1D"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Supervisory Board</w:t>
      </w:r>
      <w:r w:rsidRPr="004B0991">
        <w:rPr>
          <w:noProof/>
          <w:color w:val="000000" w:themeColor="text1"/>
          <w:sz w:val="13"/>
          <w:szCs w:val="13"/>
        </w:rPr>
        <w:br/>
        <w:t>Bernd Tönjes, Chairman</w:t>
      </w:r>
      <w:r w:rsidRPr="004B0991">
        <w:rPr>
          <w:noProof/>
          <w:color w:val="000000" w:themeColor="text1"/>
          <w:sz w:val="13"/>
          <w:szCs w:val="13"/>
        </w:rPr>
        <w:br/>
        <w:t>Executive Board</w:t>
      </w:r>
      <w:r w:rsidRPr="004B0991">
        <w:rPr>
          <w:noProof/>
          <w:color w:val="000000" w:themeColor="text1"/>
          <w:sz w:val="13"/>
          <w:szCs w:val="13"/>
        </w:rPr>
        <w:br/>
        <w:t>Christian Kullmann, Chairman</w:t>
      </w:r>
      <w:r w:rsidRPr="004B0991">
        <w:rPr>
          <w:noProof/>
          <w:color w:val="000000" w:themeColor="text1"/>
          <w:sz w:val="13"/>
          <w:szCs w:val="13"/>
        </w:rPr>
        <w:br/>
        <w:t>Dr. Harald Schwager, Deputy Chairman</w:t>
      </w:r>
      <w:r w:rsidRPr="004B0991">
        <w:rPr>
          <w:noProof/>
          <w:color w:val="000000" w:themeColor="text1"/>
          <w:sz w:val="13"/>
          <w:szCs w:val="13"/>
        </w:rPr>
        <w:br/>
      </w:r>
      <w:r w:rsidR="006561C6">
        <w:rPr>
          <w:noProof/>
          <w:color w:val="000000" w:themeColor="text1"/>
          <w:sz w:val="13"/>
          <w:szCs w:val="13"/>
        </w:rPr>
        <w:t xml:space="preserve">Maike Schuh, </w:t>
      </w:r>
      <w:r w:rsidRPr="004B0991">
        <w:rPr>
          <w:noProof/>
          <w:color w:val="000000" w:themeColor="text1"/>
          <w:sz w:val="13"/>
          <w:szCs w:val="13"/>
        </w:rPr>
        <w:t>Thomas Wessel</w:t>
      </w:r>
    </w:p>
    <w:p w14:paraId="4F123B1E"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0972D94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Registered Office is Essen</w:t>
      </w:r>
    </w:p>
    <w:p w14:paraId="16061113"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 Court Essen Local Court</w:t>
      </w:r>
    </w:p>
    <w:p w14:paraId="01C9B3B0"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7EC85FBF">
        <w:rPr>
          <w:noProof/>
          <w:color w:val="000000" w:themeColor="text1"/>
          <w:sz w:val="13"/>
          <w:szCs w:val="13"/>
        </w:rPr>
        <w:t>Commercial Registry B 19474</w:t>
      </w:r>
    </w:p>
    <w:p w14:paraId="4B3D2AC6" w14:textId="2168CA47" w:rsidR="00754B4B" w:rsidRDefault="00754B4B" w:rsidP="00697AA4">
      <w:pPr>
        <w:pStyle w:val="Titel"/>
        <w:rPr>
          <w:sz w:val="28"/>
          <w:szCs w:val="28"/>
        </w:rPr>
      </w:pPr>
      <w:r w:rsidRPr="00754B4B">
        <w:rPr>
          <w:sz w:val="28"/>
          <w:szCs w:val="28"/>
        </w:rPr>
        <w:t xml:space="preserve">Evonik </w:t>
      </w:r>
      <w:r w:rsidR="00AA01EB">
        <w:rPr>
          <w:sz w:val="28"/>
          <w:szCs w:val="28"/>
        </w:rPr>
        <w:t>launches</w:t>
      </w:r>
      <w:r w:rsidR="00836448">
        <w:rPr>
          <w:sz w:val="28"/>
          <w:szCs w:val="28"/>
        </w:rPr>
        <w:t xml:space="preserve"> highly</w:t>
      </w:r>
      <w:r w:rsidR="00AA01EB">
        <w:rPr>
          <w:sz w:val="28"/>
          <w:szCs w:val="28"/>
        </w:rPr>
        <w:t xml:space="preserve"> </w:t>
      </w:r>
      <w:r w:rsidRPr="00754B4B">
        <w:rPr>
          <w:sz w:val="28"/>
          <w:szCs w:val="28"/>
        </w:rPr>
        <w:t>crosslinkable TEGO® Rad 2330 for radiation-curing coatings and inks</w:t>
      </w:r>
    </w:p>
    <w:p w14:paraId="64911AAB" w14:textId="77777777" w:rsidR="00754B4B" w:rsidRDefault="00754B4B" w:rsidP="00697AA4">
      <w:pPr>
        <w:pStyle w:val="Titel"/>
        <w:rPr>
          <w:sz w:val="28"/>
          <w:szCs w:val="28"/>
        </w:rPr>
      </w:pPr>
    </w:p>
    <w:p w14:paraId="0AE2B612" w14:textId="77777777" w:rsidR="00431D5C" w:rsidRPr="00754B4B" w:rsidRDefault="00431D5C" w:rsidP="00431D5C">
      <w:pPr>
        <w:pStyle w:val="Listenabsatz"/>
        <w:numPr>
          <w:ilvl w:val="0"/>
          <w:numId w:val="39"/>
        </w:numPr>
      </w:pPr>
      <w:r>
        <w:t xml:space="preserve">Excellent </w:t>
      </w:r>
      <w:r w:rsidRPr="00754B4B">
        <w:t xml:space="preserve">wetting, </w:t>
      </w:r>
      <w:r>
        <w:t xml:space="preserve">anti-crater, </w:t>
      </w:r>
      <w:r w:rsidRPr="00754B4B">
        <w:t>flow, slip, and release for radiation-curing varnishes, inks and coatings</w:t>
      </w:r>
    </w:p>
    <w:p w14:paraId="62E3E694" w14:textId="77777777" w:rsidR="00431D5C" w:rsidRPr="00754B4B" w:rsidRDefault="00431D5C" w:rsidP="00431D5C">
      <w:pPr>
        <w:pStyle w:val="Listenabsatz"/>
        <w:numPr>
          <w:ilvl w:val="0"/>
          <w:numId w:val="39"/>
        </w:numPr>
      </w:pPr>
      <w:r w:rsidRPr="00754B4B">
        <w:t xml:space="preserve">Low foaming and </w:t>
      </w:r>
      <w:r>
        <w:t>recommended for</w:t>
      </w:r>
      <w:r w:rsidRPr="00754B4B">
        <w:t xml:space="preserve"> traditional and UV-LED curing techniques</w:t>
      </w:r>
    </w:p>
    <w:p w14:paraId="200F6E3F" w14:textId="175785EC" w:rsidR="00754B4B" w:rsidRPr="00754B4B" w:rsidRDefault="00754B4B" w:rsidP="00754B4B">
      <w:pPr>
        <w:pStyle w:val="Listenabsatz"/>
        <w:numPr>
          <w:ilvl w:val="0"/>
          <w:numId w:val="39"/>
        </w:numPr>
      </w:pPr>
      <w:r w:rsidRPr="00754B4B">
        <w:t xml:space="preserve">Highly crosslinkable for minimum migration and </w:t>
      </w:r>
      <w:r>
        <w:t>good cost efficiency</w:t>
      </w:r>
    </w:p>
    <w:p w14:paraId="314FC633" w14:textId="77777777" w:rsidR="00754B4B" w:rsidRPr="009E19F7" w:rsidRDefault="00754B4B" w:rsidP="00754B4B">
      <w:pPr>
        <w:pStyle w:val="Listenabsatz"/>
        <w:ind w:left="360"/>
        <w:rPr>
          <w:b/>
          <w:bCs/>
          <w:noProof/>
        </w:rPr>
      </w:pPr>
    </w:p>
    <w:p w14:paraId="703FA310" w14:textId="63E58B06" w:rsidR="00754B4B" w:rsidRDefault="00697AA4" w:rsidP="00754B4B">
      <w:pPr>
        <w:rPr>
          <w:noProof/>
        </w:rPr>
      </w:pPr>
      <w:r w:rsidRPr="7EC85FBF">
        <w:rPr>
          <w:b/>
          <w:bCs/>
          <w:noProof/>
        </w:rPr>
        <w:t>Essen, Germany.</w:t>
      </w:r>
      <w:r w:rsidRPr="7EC85FBF">
        <w:rPr>
          <w:noProof/>
        </w:rPr>
        <w:t xml:space="preserve"> </w:t>
      </w:r>
      <w:r w:rsidR="00754B4B">
        <w:rPr>
          <w:noProof/>
        </w:rPr>
        <w:t>Evonik</w:t>
      </w:r>
      <w:r w:rsidR="00D43E3B">
        <w:rPr>
          <w:noProof/>
        </w:rPr>
        <w:t xml:space="preserve"> </w:t>
      </w:r>
      <w:r w:rsidR="00754B4B">
        <w:rPr>
          <w:noProof/>
        </w:rPr>
        <w:t>Coating Additives is expanding its TEGO® Rad range of tailor-made silicone acrylates with a unique</w:t>
      </w:r>
      <w:r w:rsidR="006457E0">
        <w:rPr>
          <w:noProof/>
        </w:rPr>
        <w:t>,</w:t>
      </w:r>
      <w:r w:rsidR="00754B4B">
        <w:rPr>
          <w:noProof/>
        </w:rPr>
        <w:t xml:space="preserve"> radically crosslinkable </w:t>
      </w:r>
      <w:r w:rsidR="006457E0">
        <w:rPr>
          <w:noProof/>
        </w:rPr>
        <w:t xml:space="preserve">additive </w:t>
      </w:r>
      <w:r w:rsidR="00711AC6">
        <w:rPr>
          <w:noProof/>
        </w:rPr>
        <w:t xml:space="preserve">for </w:t>
      </w:r>
      <w:r w:rsidR="00915CD2">
        <w:rPr>
          <w:noProof/>
        </w:rPr>
        <w:t>radiation-curing coatings and inks.</w:t>
      </w:r>
      <w:r w:rsidR="00915CD2" w:rsidDel="00511B49">
        <w:rPr>
          <w:noProof/>
        </w:rPr>
        <w:t xml:space="preserve"> </w:t>
      </w:r>
    </w:p>
    <w:p w14:paraId="545F967F" w14:textId="77777777" w:rsidR="00754B4B" w:rsidRDefault="00754B4B" w:rsidP="00754B4B">
      <w:pPr>
        <w:rPr>
          <w:noProof/>
        </w:rPr>
      </w:pPr>
    </w:p>
    <w:p w14:paraId="47C0D657" w14:textId="4E6B1E54" w:rsidR="00D43E3B" w:rsidRDefault="00D43E3B" w:rsidP="00D43E3B">
      <w:pPr>
        <w:rPr>
          <w:noProof/>
        </w:rPr>
      </w:pPr>
      <w:r>
        <w:rPr>
          <w:noProof/>
        </w:rPr>
        <w:t>Ideal for excellent wetting and slip with low foaming, the new TEGO® Rad 2330 is designed for use in a wide range of inks and varnish</w:t>
      </w:r>
      <w:r w:rsidR="00A16480">
        <w:rPr>
          <w:noProof/>
        </w:rPr>
        <w:t xml:space="preserve"> applications</w:t>
      </w:r>
      <w:r>
        <w:rPr>
          <w:noProof/>
        </w:rPr>
        <w:t xml:space="preserve"> as well as clear and pigmented wood coatings. </w:t>
      </w:r>
    </w:p>
    <w:p w14:paraId="4BEB9AED" w14:textId="77777777" w:rsidR="00D43E3B" w:rsidRDefault="00D43E3B" w:rsidP="00D43E3B">
      <w:pPr>
        <w:rPr>
          <w:noProof/>
        </w:rPr>
      </w:pPr>
    </w:p>
    <w:p w14:paraId="6BE0CC86" w14:textId="03173B2F" w:rsidR="00754B4B" w:rsidRDefault="00D43E3B" w:rsidP="00D43E3B">
      <w:pPr>
        <w:rPr>
          <w:noProof/>
        </w:rPr>
      </w:pPr>
      <w:r>
        <w:rPr>
          <w:noProof/>
        </w:rPr>
        <w:t xml:space="preserve">TEGO® Rad 2330 carries several reactive groups per molecule, ensuring good crosslinking and minimized migration. It consistently shows </w:t>
      </w:r>
      <w:r w:rsidR="00A16480">
        <w:rPr>
          <w:noProof/>
        </w:rPr>
        <w:t>strong surface tension reduction and anti-crater effect, slip and release, and excellent low foaming.</w:t>
      </w:r>
    </w:p>
    <w:p w14:paraId="31EF3130" w14:textId="77777777" w:rsidR="00D43E3B" w:rsidRDefault="00D43E3B" w:rsidP="00D43E3B">
      <w:pPr>
        <w:rPr>
          <w:noProof/>
        </w:rPr>
      </w:pPr>
    </w:p>
    <w:p w14:paraId="2299E960" w14:textId="15B55B14" w:rsidR="00332035" w:rsidRDefault="00754B4B" w:rsidP="00754B4B">
      <w:pPr>
        <w:rPr>
          <w:noProof/>
        </w:rPr>
      </w:pPr>
      <w:r>
        <w:rPr>
          <w:noProof/>
        </w:rPr>
        <w:t>“</w:t>
      </w:r>
      <w:r w:rsidR="00670E11">
        <w:rPr>
          <w:noProof/>
        </w:rPr>
        <w:t xml:space="preserve">There’s high </w:t>
      </w:r>
      <w:r w:rsidR="00261CAC">
        <w:rPr>
          <w:noProof/>
        </w:rPr>
        <w:t xml:space="preserve">customer </w:t>
      </w:r>
      <w:r w:rsidR="00670E11">
        <w:rPr>
          <w:noProof/>
        </w:rPr>
        <w:t>demand</w:t>
      </w:r>
      <w:r w:rsidR="00EB7D60">
        <w:rPr>
          <w:noProof/>
        </w:rPr>
        <w:t xml:space="preserve"> </w:t>
      </w:r>
      <w:r w:rsidR="003E6D4C">
        <w:rPr>
          <w:noProof/>
        </w:rPr>
        <w:t xml:space="preserve">in </w:t>
      </w:r>
      <w:r w:rsidR="00A706F4">
        <w:rPr>
          <w:noProof/>
        </w:rPr>
        <w:t xml:space="preserve">the printing inks industry for </w:t>
      </w:r>
      <w:r w:rsidR="001D5C21">
        <w:rPr>
          <w:noProof/>
        </w:rPr>
        <w:t>additives</w:t>
      </w:r>
      <w:r w:rsidR="001E2C59">
        <w:rPr>
          <w:noProof/>
        </w:rPr>
        <w:t xml:space="preserve"> that have </w:t>
      </w:r>
      <w:r w:rsidR="00B14EFD">
        <w:rPr>
          <w:noProof/>
        </w:rPr>
        <w:t xml:space="preserve">high </w:t>
      </w:r>
      <w:r w:rsidR="00AF585E" w:rsidRPr="00754B4B">
        <w:t xml:space="preserve">wetting, </w:t>
      </w:r>
      <w:r w:rsidR="00AF585E">
        <w:t xml:space="preserve">anti-crater, </w:t>
      </w:r>
      <w:r w:rsidR="00AF585E" w:rsidRPr="00754B4B">
        <w:t xml:space="preserve">flow, slip, and release </w:t>
      </w:r>
      <w:r w:rsidR="00B14EFD">
        <w:rPr>
          <w:noProof/>
        </w:rPr>
        <w:t xml:space="preserve">efficacy and </w:t>
      </w:r>
      <w:r w:rsidR="0088499F">
        <w:rPr>
          <w:noProof/>
        </w:rPr>
        <w:t>l</w:t>
      </w:r>
      <w:r w:rsidR="00EB7D60">
        <w:rPr>
          <w:noProof/>
        </w:rPr>
        <w:t>owest possible migration</w:t>
      </w:r>
      <w:r>
        <w:rPr>
          <w:noProof/>
        </w:rPr>
        <w:t>,” says Susanne Struck, Head of Market Segment Inks, EMEA &amp; Global Projects.</w:t>
      </w:r>
      <w:r w:rsidR="00AA5B98">
        <w:rPr>
          <w:noProof/>
        </w:rPr>
        <w:t xml:space="preserve"> “</w:t>
      </w:r>
      <w:r w:rsidR="00D43E3B">
        <w:rPr>
          <w:noProof/>
        </w:rPr>
        <w:t xml:space="preserve">Our </w:t>
      </w:r>
      <w:r w:rsidR="00AA5B98">
        <w:rPr>
          <w:noProof/>
        </w:rPr>
        <w:t xml:space="preserve">TEGO® Rad 2330 </w:t>
      </w:r>
      <w:r w:rsidR="00ED66D1">
        <w:rPr>
          <w:noProof/>
        </w:rPr>
        <w:t xml:space="preserve">is </w:t>
      </w:r>
      <w:r w:rsidR="00261CAC">
        <w:rPr>
          <w:noProof/>
        </w:rPr>
        <w:t xml:space="preserve">a </w:t>
      </w:r>
      <w:r w:rsidR="00E60CD2">
        <w:rPr>
          <w:noProof/>
        </w:rPr>
        <w:t xml:space="preserve">great product </w:t>
      </w:r>
      <w:r w:rsidR="00FA647D">
        <w:rPr>
          <w:noProof/>
        </w:rPr>
        <w:t xml:space="preserve">offer </w:t>
      </w:r>
      <w:r w:rsidR="00E60CD2">
        <w:rPr>
          <w:noProof/>
        </w:rPr>
        <w:t xml:space="preserve">that addresses the </w:t>
      </w:r>
      <w:r w:rsidR="00AF1734">
        <w:rPr>
          <w:noProof/>
        </w:rPr>
        <w:t xml:space="preserve">ongoing </w:t>
      </w:r>
      <w:r w:rsidR="00E60CD2">
        <w:rPr>
          <w:noProof/>
        </w:rPr>
        <w:t xml:space="preserve">needs of </w:t>
      </w:r>
      <w:r w:rsidR="00B10768">
        <w:rPr>
          <w:noProof/>
        </w:rPr>
        <w:t xml:space="preserve">this </w:t>
      </w:r>
      <w:r w:rsidR="000E09B5">
        <w:rPr>
          <w:noProof/>
        </w:rPr>
        <w:t xml:space="preserve">important </w:t>
      </w:r>
      <w:r w:rsidR="00B10768">
        <w:rPr>
          <w:noProof/>
        </w:rPr>
        <w:t>segment</w:t>
      </w:r>
      <w:r w:rsidR="00D43E3B">
        <w:rPr>
          <w:noProof/>
        </w:rPr>
        <w:t>.”</w:t>
      </w:r>
    </w:p>
    <w:p w14:paraId="0BEDCE30" w14:textId="3D0BC2B5" w:rsidR="00FA647D" w:rsidRDefault="00FA647D" w:rsidP="00754B4B">
      <w:pPr>
        <w:rPr>
          <w:noProof/>
        </w:rPr>
      </w:pPr>
    </w:p>
    <w:p w14:paraId="7D462077" w14:textId="5E006201" w:rsidR="009D2D62" w:rsidRDefault="009D2D62" w:rsidP="00697AA4">
      <w:pPr>
        <w:rPr>
          <w:noProof/>
        </w:rPr>
      </w:pPr>
      <w:r w:rsidRPr="009D2D62">
        <w:rPr>
          <w:noProof/>
        </w:rPr>
        <w:t>Evonik's TEGO® Rad portfolio of silicone acrylates offers formulators a complete toolbox of solutions to ensure top performance in paints and coatings. These additives for radiation-curing inks and coatings can improve flow, levelling</w:t>
      </w:r>
      <w:r w:rsidR="00D43E3B">
        <w:rPr>
          <w:noProof/>
        </w:rPr>
        <w:t>,</w:t>
      </w:r>
      <w:r w:rsidRPr="009D2D62">
        <w:rPr>
          <w:noProof/>
        </w:rPr>
        <w:t xml:space="preserve"> and appearance, prevent cratering and allow formulators to create products with the desired level of slip and flow. Choosing TEGO® Rad products with a higher or lower number will result in a different level of slip and compatibility, </w:t>
      </w:r>
      <w:r w:rsidR="00D43E3B">
        <w:rPr>
          <w:noProof/>
        </w:rPr>
        <w:t xml:space="preserve">allowing </w:t>
      </w:r>
      <w:r w:rsidRPr="009D2D62">
        <w:rPr>
          <w:noProof/>
        </w:rPr>
        <w:t>more precision in their formulations.</w:t>
      </w:r>
    </w:p>
    <w:p w14:paraId="11FBA87D" w14:textId="77777777" w:rsidR="00D43E3B" w:rsidRDefault="00D43E3B" w:rsidP="00697AA4">
      <w:pPr>
        <w:rPr>
          <w:noProof/>
        </w:rPr>
      </w:pPr>
    </w:p>
    <w:p w14:paraId="5A56B4C2" w14:textId="4FBC9DB9" w:rsidR="00697AA4" w:rsidRDefault="008C4E01" w:rsidP="00697AA4">
      <w:pPr>
        <w:rPr>
          <w:noProof/>
        </w:rPr>
      </w:pPr>
      <w:r>
        <w:rPr>
          <w:noProof/>
        </w:rPr>
        <w:t xml:space="preserve">Evonik’s Coating Additives business line </w:t>
      </w:r>
      <w:r w:rsidR="00473184">
        <w:rPr>
          <w:noProof/>
        </w:rPr>
        <w:t xml:space="preserve">has a comprehensive portfolio </w:t>
      </w:r>
      <w:r w:rsidR="00C37EA6">
        <w:rPr>
          <w:noProof/>
        </w:rPr>
        <w:t xml:space="preserve">for </w:t>
      </w:r>
      <w:r w:rsidR="00430B5B">
        <w:rPr>
          <w:noProof/>
        </w:rPr>
        <w:t xml:space="preserve">radiation-curing inks as well as </w:t>
      </w:r>
      <w:r w:rsidR="002E5448">
        <w:rPr>
          <w:noProof/>
        </w:rPr>
        <w:t xml:space="preserve">a </w:t>
      </w:r>
      <w:r w:rsidR="003E4865">
        <w:rPr>
          <w:noProof/>
        </w:rPr>
        <w:t xml:space="preserve">wide range </w:t>
      </w:r>
      <w:r w:rsidR="002E5448">
        <w:rPr>
          <w:noProof/>
        </w:rPr>
        <w:t xml:space="preserve">of products </w:t>
      </w:r>
      <w:r w:rsidR="00AD2034">
        <w:rPr>
          <w:noProof/>
        </w:rPr>
        <w:t xml:space="preserve">to </w:t>
      </w:r>
      <w:r w:rsidR="00C37EA6">
        <w:rPr>
          <w:noProof/>
        </w:rPr>
        <w:t>enha</w:t>
      </w:r>
      <w:r w:rsidR="002E5448">
        <w:rPr>
          <w:noProof/>
        </w:rPr>
        <w:t xml:space="preserve">nce </w:t>
      </w:r>
      <w:r w:rsidR="00695F44">
        <w:rPr>
          <w:noProof/>
        </w:rPr>
        <w:t xml:space="preserve">high-performing </w:t>
      </w:r>
      <w:r w:rsidR="008733C7">
        <w:rPr>
          <w:noProof/>
        </w:rPr>
        <w:t>f</w:t>
      </w:r>
      <w:r w:rsidR="003E4865">
        <w:rPr>
          <w:noProof/>
        </w:rPr>
        <w:t xml:space="preserve">ormulations </w:t>
      </w:r>
      <w:r w:rsidR="00626E64">
        <w:rPr>
          <w:noProof/>
        </w:rPr>
        <w:t xml:space="preserve">in the </w:t>
      </w:r>
      <w:r w:rsidR="008733C7">
        <w:rPr>
          <w:noProof/>
        </w:rPr>
        <w:t>automotive, architectural</w:t>
      </w:r>
      <w:r w:rsidR="001A681B">
        <w:rPr>
          <w:noProof/>
        </w:rPr>
        <w:t xml:space="preserve">, decorative, </w:t>
      </w:r>
      <w:r w:rsidR="00D322CA">
        <w:rPr>
          <w:noProof/>
        </w:rPr>
        <w:t>marine and other</w:t>
      </w:r>
      <w:r w:rsidR="00A9539A">
        <w:rPr>
          <w:noProof/>
        </w:rPr>
        <w:t xml:space="preserve"> industries</w:t>
      </w:r>
      <w:r w:rsidR="00D322CA">
        <w:rPr>
          <w:noProof/>
        </w:rPr>
        <w:t>.</w:t>
      </w:r>
    </w:p>
    <w:p w14:paraId="71B33BBE" w14:textId="77777777" w:rsidR="008C4E01" w:rsidRDefault="008C4E01" w:rsidP="00697AA4">
      <w:pPr>
        <w:rPr>
          <w:noProof/>
        </w:rPr>
      </w:pPr>
    </w:p>
    <w:p w14:paraId="4B615E7A" w14:textId="1557AE99" w:rsidR="00697AA4" w:rsidRDefault="00695F44" w:rsidP="00F66475">
      <w:pPr>
        <w:rPr>
          <w:noProof/>
        </w:rPr>
      </w:pPr>
      <w:r>
        <w:rPr>
          <w:noProof/>
        </w:rPr>
        <w:t xml:space="preserve">For more information </w:t>
      </w:r>
      <w:r w:rsidR="00754B4B">
        <w:rPr>
          <w:noProof/>
        </w:rPr>
        <w:t xml:space="preserve">on TEGO® Rad 2330 </w:t>
      </w:r>
      <w:r w:rsidR="00697AA4" w:rsidRPr="00B625FA">
        <w:rPr>
          <w:noProof/>
        </w:rPr>
        <w:t xml:space="preserve">please visit </w:t>
      </w:r>
      <w:hyperlink r:id="rId10" w:history="1">
        <w:r w:rsidR="00697AA4" w:rsidRPr="00B625FA">
          <w:rPr>
            <w:rStyle w:val="Hyperlink"/>
            <w:noProof/>
          </w:rPr>
          <w:t>www.coating-additives.com</w:t>
        </w:r>
      </w:hyperlink>
    </w:p>
    <w:p w14:paraId="12B7AF4F" w14:textId="77777777" w:rsidR="00697AA4" w:rsidRDefault="00697AA4" w:rsidP="00BD4231">
      <w:pPr>
        <w:rPr>
          <w:noProof/>
        </w:rPr>
      </w:pPr>
    </w:p>
    <w:p w14:paraId="4B1FCBB5" w14:textId="6973D2E6" w:rsidR="00420D39" w:rsidRDefault="00420D39" w:rsidP="00BD4231">
      <w:pPr>
        <w:rPr>
          <w:noProof/>
        </w:rPr>
      </w:pPr>
    </w:p>
    <w:p w14:paraId="1B6EAA15" w14:textId="7F7FAA03" w:rsidR="00AF585E" w:rsidRDefault="00AF585E" w:rsidP="00BD4231">
      <w:pPr>
        <w:rPr>
          <w:noProof/>
        </w:rPr>
      </w:pPr>
    </w:p>
    <w:p w14:paraId="5FAA32BE" w14:textId="1F699464" w:rsidR="00AF585E" w:rsidRDefault="00AF585E" w:rsidP="00BD4231">
      <w:pPr>
        <w:rPr>
          <w:noProof/>
        </w:rPr>
      </w:pPr>
    </w:p>
    <w:p w14:paraId="306E935A" w14:textId="1D17A110" w:rsidR="00AF585E" w:rsidRDefault="00AF585E" w:rsidP="00BD4231">
      <w:pPr>
        <w:rPr>
          <w:noProof/>
        </w:rPr>
      </w:pPr>
    </w:p>
    <w:p w14:paraId="2E8AB396" w14:textId="1A1853FE" w:rsidR="00AF585E" w:rsidRDefault="00AF585E" w:rsidP="00BD4231">
      <w:pPr>
        <w:rPr>
          <w:noProof/>
        </w:rPr>
      </w:pPr>
    </w:p>
    <w:p w14:paraId="325AEA3A" w14:textId="64D87A53" w:rsidR="00AF585E" w:rsidRDefault="00AF585E" w:rsidP="00BD4231">
      <w:pPr>
        <w:rPr>
          <w:noProof/>
        </w:rPr>
      </w:pPr>
    </w:p>
    <w:p w14:paraId="5FD9B863" w14:textId="3E839FEE" w:rsidR="00AF585E" w:rsidRDefault="00AF585E" w:rsidP="00BD4231">
      <w:pPr>
        <w:rPr>
          <w:noProof/>
        </w:rPr>
      </w:pPr>
    </w:p>
    <w:p w14:paraId="5A9B51DD" w14:textId="77777777" w:rsidR="00AF585E" w:rsidRDefault="00AF585E" w:rsidP="00BD4231">
      <w:pPr>
        <w:rPr>
          <w:noProof/>
        </w:rPr>
      </w:pPr>
    </w:p>
    <w:p w14:paraId="4F9FF45B" w14:textId="77777777" w:rsidR="00420D39" w:rsidRPr="00BD4231" w:rsidRDefault="00420D39" w:rsidP="00BD4231">
      <w:pPr>
        <w:rPr>
          <w:noProof/>
        </w:rPr>
      </w:pPr>
    </w:p>
    <w:p w14:paraId="1B8FFF0A" w14:textId="64F589CA" w:rsidR="00A32677" w:rsidRDefault="00A32677">
      <w:pPr>
        <w:spacing w:line="240" w:lineRule="auto"/>
        <w:rPr>
          <w:rStyle w:val="normaltextrun"/>
          <w:rFonts w:cs="Lucida Sans Unicode"/>
          <w:b/>
          <w:bCs/>
          <w:color w:val="000000"/>
          <w:sz w:val="18"/>
          <w:szCs w:val="18"/>
          <w:bdr w:val="none" w:sz="0" w:space="0" w:color="auto" w:frame="1"/>
          <w:lang w:val="en-GB" w:eastAsia="en-US"/>
        </w:rPr>
      </w:pPr>
    </w:p>
    <w:p w14:paraId="3E3C8774" w14:textId="77777777" w:rsidR="009C6CDB" w:rsidRPr="009C6CDB" w:rsidRDefault="009C6CDB" w:rsidP="009C6CDB">
      <w:pPr>
        <w:autoSpaceDE w:val="0"/>
        <w:autoSpaceDN w:val="0"/>
        <w:adjustRightInd w:val="0"/>
        <w:spacing w:line="220" w:lineRule="exact"/>
        <w:rPr>
          <w:rFonts w:cs="Lucida Sans Unicode"/>
          <w:b/>
          <w:bCs/>
          <w:sz w:val="18"/>
          <w:szCs w:val="18"/>
        </w:rPr>
      </w:pPr>
      <w:r w:rsidRPr="009C6CDB">
        <w:rPr>
          <w:rFonts w:cs="Lucida Sans Unicode"/>
          <w:b/>
          <w:bCs/>
          <w:sz w:val="18"/>
          <w:szCs w:val="18"/>
        </w:rPr>
        <w:t>Company information</w:t>
      </w:r>
    </w:p>
    <w:p w14:paraId="33253DFD" w14:textId="77777777" w:rsidR="009C6CDB" w:rsidRPr="009C6CDB" w:rsidRDefault="009C6CDB" w:rsidP="009C6CDB">
      <w:pPr>
        <w:autoSpaceDE w:val="0"/>
        <w:autoSpaceDN w:val="0"/>
        <w:adjustRightInd w:val="0"/>
        <w:spacing w:line="220" w:lineRule="exact"/>
        <w:rPr>
          <w:rFonts w:cs="Lucida Sans Unicode"/>
          <w:bCs/>
          <w:sz w:val="18"/>
          <w:szCs w:val="18"/>
        </w:rPr>
      </w:pPr>
      <w:r w:rsidRPr="009C6CDB">
        <w:rPr>
          <w:rFonts w:cs="Lucida Sans Unicode"/>
          <w:bCs/>
          <w:sz w:val="18"/>
          <w:szCs w:val="18"/>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36C7EC60" w14:textId="77777777" w:rsidR="009C6CDB" w:rsidRPr="009C6CDB" w:rsidRDefault="009C6CDB" w:rsidP="009C6CDB">
      <w:pPr>
        <w:autoSpaceDE w:val="0"/>
        <w:autoSpaceDN w:val="0"/>
        <w:adjustRightInd w:val="0"/>
        <w:spacing w:line="220" w:lineRule="exact"/>
        <w:rPr>
          <w:rFonts w:cs="Lucida Sans Unicode"/>
          <w:bCs/>
          <w:sz w:val="18"/>
          <w:szCs w:val="18"/>
        </w:rPr>
      </w:pPr>
    </w:p>
    <w:p w14:paraId="2EC3F412" w14:textId="77777777" w:rsidR="009C6CDB" w:rsidRPr="009C6CDB" w:rsidRDefault="009C6CDB" w:rsidP="009C6CDB">
      <w:pPr>
        <w:autoSpaceDE w:val="0"/>
        <w:autoSpaceDN w:val="0"/>
        <w:adjustRightInd w:val="0"/>
        <w:spacing w:line="220" w:lineRule="exact"/>
        <w:rPr>
          <w:rFonts w:cs="Lucida Sans Unicode"/>
          <w:b/>
          <w:bCs/>
          <w:sz w:val="18"/>
          <w:szCs w:val="18"/>
        </w:rPr>
      </w:pPr>
      <w:r w:rsidRPr="009C6CDB">
        <w:rPr>
          <w:rFonts w:cs="Lucida Sans Unicode"/>
          <w:b/>
          <w:bCs/>
          <w:sz w:val="18"/>
          <w:szCs w:val="18"/>
        </w:rPr>
        <w:t>About Specialty Additives </w:t>
      </w:r>
    </w:p>
    <w:p w14:paraId="2E771E2C" w14:textId="77777777" w:rsidR="009C6CDB" w:rsidRPr="009C6CDB" w:rsidRDefault="009C6CDB" w:rsidP="009C6CDB">
      <w:pPr>
        <w:autoSpaceDE w:val="0"/>
        <w:autoSpaceDN w:val="0"/>
        <w:adjustRightInd w:val="0"/>
        <w:spacing w:line="220" w:lineRule="exact"/>
        <w:rPr>
          <w:rFonts w:cs="Lucida Sans Unicode"/>
          <w:bCs/>
          <w:sz w:val="18"/>
          <w:szCs w:val="18"/>
        </w:rPr>
      </w:pPr>
      <w:r w:rsidRPr="009C6CDB">
        <w:rPr>
          <w:rFonts w:cs="Lucida Sans Unicode"/>
          <w:bCs/>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3,800 employees the division generated sales of €4.18 billion in 2022.</w:t>
      </w:r>
    </w:p>
    <w:p w14:paraId="2ACD4A57" w14:textId="77777777" w:rsidR="009C6CDB" w:rsidRPr="009C6CDB" w:rsidRDefault="009C6CDB" w:rsidP="009C6CDB">
      <w:pPr>
        <w:autoSpaceDE w:val="0"/>
        <w:autoSpaceDN w:val="0"/>
        <w:adjustRightInd w:val="0"/>
        <w:spacing w:line="220" w:lineRule="exact"/>
        <w:rPr>
          <w:rFonts w:cs="Lucida Sans Unicode"/>
          <w:b/>
          <w:bCs/>
          <w:sz w:val="18"/>
          <w:szCs w:val="18"/>
        </w:rPr>
      </w:pPr>
    </w:p>
    <w:p w14:paraId="20A9A29B" w14:textId="77777777" w:rsidR="009C6CDB" w:rsidRPr="009C6CDB" w:rsidRDefault="009C6CDB" w:rsidP="009C6CDB">
      <w:pPr>
        <w:autoSpaceDE w:val="0"/>
        <w:autoSpaceDN w:val="0"/>
        <w:adjustRightInd w:val="0"/>
        <w:spacing w:line="220" w:lineRule="exact"/>
        <w:rPr>
          <w:rFonts w:cs="Lucida Sans Unicode"/>
          <w:b/>
          <w:bCs/>
          <w:sz w:val="18"/>
          <w:szCs w:val="18"/>
        </w:rPr>
      </w:pPr>
      <w:r w:rsidRPr="009C6CDB">
        <w:rPr>
          <w:rFonts w:cs="Lucida Sans Unicode"/>
          <w:b/>
          <w:bCs/>
          <w:sz w:val="18"/>
          <w:szCs w:val="18"/>
        </w:rPr>
        <w:t>Disclaimer</w:t>
      </w:r>
    </w:p>
    <w:p w14:paraId="26CFD439" w14:textId="77777777" w:rsidR="009C6CDB" w:rsidRPr="009C6CDB" w:rsidRDefault="009C6CDB" w:rsidP="009C6CDB">
      <w:pPr>
        <w:autoSpaceDE w:val="0"/>
        <w:autoSpaceDN w:val="0"/>
        <w:adjustRightInd w:val="0"/>
        <w:spacing w:line="220" w:lineRule="exact"/>
        <w:rPr>
          <w:rFonts w:cs="Lucida Sans Unicode"/>
          <w:bCs/>
          <w:sz w:val="18"/>
          <w:szCs w:val="18"/>
        </w:rPr>
      </w:pPr>
      <w:r w:rsidRPr="009C6CDB">
        <w:rPr>
          <w:rFonts w:cs="Lucida Sans Unicode"/>
          <w:bCs/>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B46A9C4" w14:textId="50B155FC" w:rsidR="000B6E43" w:rsidRDefault="000B6E43" w:rsidP="009C6CDB">
      <w:pPr>
        <w:pStyle w:val="paragraph"/>
        <w:spacing w:before="0" w:beforeAutospacing="0" w:after="0" w:afterAutospacing="0"/>
        <w:textAlignment w:val="baseline"/>
        <w:rPr>
          <w:color w:val="7030A0"/>
          <w:sz w:val="28"/>
          <w:szCs w:val="28"/>
        </w:rPr>
      </w:pPr>
    </w:p>
    <w:sectPr w:rsidR="000B6E43" w:rsidSect="001735E4">
      <w:headerReference w:type="default" r:id="rId11"/>
      <w:footerReference w:type="default" r:id="rId12"/>
      <w:headerReference w:type="first" r:id="rId13"/>
      <w:footerReference w:type="first" r:id="rId14"/>
      <w:type w:val="continuous"/>
      <w:pgSz w:w="11906" w:h="16838" w:code="9"/>
      <w:pgMar w:top="3182" w:right="3398" w:bottom="821" w:left="1368" w:header="1022" w:footer="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87AF" w14:textId="77777777" w:rsidR="005651E8" w:rsidRDefault="005651E8" w:rsidP="00FD1184">
      <w:r>
        <w:separator/>
      </w:r>
    </w:p>
  </w:endnote>
  <w:endnote w:type="continuationSeparator" w:id="0">
    <w:p w14:paraId="537DD544" w14:textId="77777777" w:rsidR="005651E8" w:rsidRDefault="005651E8" w:rsidP="00FD1184">
      <w:r>
        <w:continuationSeparator/>
      </w:r>
    </w:p>
  </w:endnote>
  <w:endnote w:type="continuationNotice" w:id="1">
    <w:p w14:paraId="3C7F8B60" w14:textId="77777777" w:rsidR="005651E8" w:rsidRDefault="005651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90C8" w14:textId="77777777" w:rsidR="005651E8" w:rsidRDefault="005651E8" w:rsidP="00FD1184">
      <w:r>
        <w:separator/>
      </w:r>
    </w:p>
  </w:footnote>
  <w:footnote w:type="continuationSeparator" w:id="0">
    <w:p w14:paraId="4FF69618" w14:textId="77777777" w:rsidR="005651E8" w:rsidRDefault="005651E8" w:rsidP="00FD1184">
      <w:r>
        <w:continuationSeparator/>
      </w:r>
    </w:p>
  </w:footnote>
  <w:footnote w:type="continuationNotice" w:id="1">
    <w:p w14:paraId="23FF05FB" w14:textId="77777777" w:rsidR="005651E8" w:rsidRDefault="005651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58240"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3"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Picture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12D4573"/>
    <w:multiLevelType w:val="hybridMultilevel"/>
    <w:tmpl w:val="ACFCCAA8"/>
    <w:lvl w:ilvl="0" w:tplc="6F86C7DA">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7" w15:restartNumberingAfterBreak="0">
    <w:nsid w:val="4B83361B"/>
    <w:multiLevelType w:val="hybridMultilevel"/>
    <w:tmpl w:val="EDA2E67A"/>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9505B7"/>
    <w:multiLevelType w:val="hybridMultilevel"/>
    <w:tmpl w:val="F1A01B08"/>
    <w:lvl w:ilvl="0" w:tplc="E7764FC6">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65A24CA7"/>
    <w:multiLevelType w:val="hybridMultilevel"/>
    <w:tmpl w:val="33D25128"/>
    <w:lvl w:ilvl="0" w:tplc="7940F4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3721E"/>
    <w:multiLevelType w:val="hybridMultilevel"/>
    <w:tmpl w:val="76367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7305638">
    <w:abstractNumId w:val="9"/>
  </w:num>
  <w:num w:numId="2" w16cid:durableId="1638335667">
    <w:abstractNumId w:val="7"/>
  </w:num>
  <w:num w:numId="3" w16cid:durableId="724723226">
    <w:abstractNumId w:val="6"/>
  </w:num>
  <w:num w:numId="4" w16cid:durableId="604314392">
    <w:abstractNumId w:val="5"/>
  </w:num>
  <w:num w:numId="5" w16cid:durableId="1737822565">
    <w:abstractNumId w:val="4"/>
  </w:num>
  <w:num w:numId="6" w16cid:durableId="2016615197">
    <w:abstractNumId w:val="8"/>
  </w:num>
  <w:num w:numId="7" w16cid:durableId="332151043">
    <w:abstractNumId w:val="3"/>
  </w:num>
  <w:num w:numId="8" w16cid:durableId="888758995">
    <w:abstractNumId w:val="2"/>
  </w:num>
  <w:num w:numId="9" w16cid:durableId="259684738">
    <w:abstractNumId w:val="1"/>
  </w:num>
  <w:num w:numId="10" w16cid:durableId="554243239">
    <w:abstractNumId w:val="0"/>
  </w:num>
  <w:num w:numId="11" w16cid:durableId="279529598">
    <w:abstractNumId w:val="12"/>
  </w:num>
  <w:num w:numId="12" w16cid:durableId="2102138510">
    <w:abstractNumId w:val="16"/>
  </w:num>
  <w:num w:numId="13" w16cid:durableId="300888744">
    <w:abstractNumId w:val="14"/>
  </w:num>
  <w:num w:numId="14" w16cid:durableId="1842970197">
    <w:abstractNumId w:val="10"/>
  </w:num>
  <w:num w:numId="15" w16cid:durableId="1847356928">
    <w:abstractNumId w:val="24"/>
  </w:num>
  <w:num w:numId="16" w16cid:durableId="1320693158">
    <w:abstractNumId w:val="21"/>
  </w:num>
  <w:num w:numId="17" w16cid:durableId="223612861">
    <w:abstractNumId w:val="11"/>
  </w:num>
  <w:num w:numId="18" w16cid:durableId="300959346">
    <w:abstractNumId w:val="12"/>
  </w:num>
  <w:num w:numId="19" w16cid:durableId="361170857">
    <w:abstractNumId w:val="16"/>
  </w:num>
  <w:num w:numId="20" w16cid:durableId="775104893">
    <w:abstractNumId w:val="14"/>
  </w:num>
  <w:num w:numId="21" w16cid:durableId="1291521726">
    <w:abstractNumId w:val="9"/>
  </w:num>
  <w:num w:numId="22" w16cid:durableId="851797902">
    <w:abstractNumId w:val="7"/>
  </w:num>
  <w:num w:numId="23" w16cid:durableId="1184201387">
    <w:abstractNumId w:val="6"/>
  </w:num>
  <w:num w:numId="24" w16cid:durableId="2142262854">
    <w:abstractNumId w:val="5"/>
  </w:num>
  <w:num w:numId="25" w16cid:durableId="2090036468">
    <w:abstractNumId w:val="4"/>
  </w:num>
  <w:num w:numId="26" w16cid:durableId="1558779738">
    <w:abstractNumId w:val="8"/>
  </w:num>
  <w:num w:numId="27" w16cid:durableId="528222317">
    <w:abstractNumId w:val="3"/>
  </w:num>
  <w:num w:numId="28" w16cid:durableId="1474984246">
    <w:abstractNumId w:val="2"/>
  </w:num>
  <w:num w:numId="29" w16cid:durableId="1792357002">
    <w:abstractNumId w:val="1"/>
  </w:num>
  <w:num w:numId="30" w16cid:durableId="1989744341">
    <w:abstractNumId w:val="0"/>
  </w:num>
  <w:num w:numId="31" w16cid:durableId="1873566086">
    <w:abstractNumId w:val="10"/>
  </w:num>
  <w:num w:numId="32" w16cid:durableId="2066830303">
    <w:abstractNumId w:val="19"/>
  </w:num>
  <w:num w:numId="33" w16cid:durableId="1865705081">
    <w:abstractNumId w:val="13"/>
  </w:num>
  <w:num w:numId="34" w16cid:durableId="918565375">
    <w:abstractNumId w:val="23"/>
  </w:num>
  <w:num w:numId="35" w16cid:durableId="924997993">
    <w:abstractNumId w:val="18"/>
  </w:num>
  <w:num w:numId="36" w16cid:durableId="880358492">
    <w:abstractNumId w:val="20"/>
  </w:num>
  <w:num w:numId="37" w16cid:durableId="1771242145">
    <w:abstractNumId w:val="22"/>
  </w:num>
  <w:num w:numId="38" w16cid:durableId="1629118745">
    <w:abstractNumId w:val="15"/>
  </w:num>
  <w:num w:numId="39" w16cid:durableId="13859126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5E"/>
    <w:rsid w:val="0000286D"/>
    <w:rsid w:val="00003CA8"/>
    <w:rsid w:val="00005592"/>
    <w:rsid w:val="00005C4A"/>
    <w:rsid w:val="00007459"/>
    <w:rsid w:val="000102EA"/>
    <w:rsid w:val="00013722"/>
    <w:rsid w:val="00015E13"/>
    <w:rsid w:val="00020EC3"/>
    <w:rsid w:val="0002454B"/>
    <w:rsid w:val="00024968"/>
    <w:rsid w:val="00024B2A"/>
    <w:rsid w:val="000251C2"/>
    <w:rsid w:val="00025329"/>
    <w:rsid w:val="00025CAE"/>
    <w:rsid w:val="000266C8"/>
    <w:rsid w:val="000322BF"/>
    <w:rsid w:val="00032E7D"/>
    <w:rsid w:val="000331B8"/>
    <w:rsid w:val="00034EEF"/>
    <w:rsid w:val="00035360"/>
    <w:rsid w:val="00035F51"/>
    <w:rsid w:val="000367C3"/>
    <w:rsid w:val="000400C5"/>
    <w:rsid w:val="00041015"/>
    <w:rsid w:val="00043ACB"/>
    <w:rsid w:val="00044191"/>
    <w:rsid w:val="000447F1"/>
    <w:rsid w:val="00046C72"/>
    <w:rsid w:val="00047E57"/>
    <w:rsid w:val="0005676B"/>
    <w:rsid w:val="00057B50"/>
    <w:rsid w:val="00057CB1"/>
    <w:rsid w:val="00063595"/>
    <w:rsid w:val="000640EA"/>
    <w:rsid w:val="00064D90"/>
    <w:rsid w:val="00065F30"/>
    <w:rsid w:val="000678F4"/>
    <w:rsid w:val="00070182"/>
    <w:rsid w:val="000706D4"/>
    <w:rsid w:val="00070A3A"/>
    <w:rsid w:val="00072DA3"/>
    <w:rsid w:val="00076278"/>
    <w:rsid w:val="000764CE"/>
    <w:rsid w:val="00076653"/>
    <w:rsid w:val="00077314"/>
    <w:rsid w:val="0007746A"/>
    <w:rsid w:val="000774E7"/>
    <w:rsid w:val="00082373"/>
    <w:rsid w:val="00084555"/>
    <w:rsid w:val="00084C7E"/>
    <w:rsid w:val="00084EE8"/>
    <w:rsid w:val="00086556"/>
    <w:rsid w:val="00086E73"/>
    <w:rsid w:val="00086FF1"/>
    <w:rsid w:val="000916D8"/>
    <w:rsid w:val="00092011"/>
    <w:rsid w:val="00092F83"/>
    <w:rsid w:val="000939F5"/>
    <w:rsid w:val="000953C9"/>
    <w:rsid w:val="000A0DDB"/>
    <w:rsid w:val="000A4696"/>
    <w:rsid w:val="000A5A9A"/>
    <w:rsid w:val="000B0BB0"/>
    <w:rsid w:val="000B17B2"/>
    <w:rsid w:val="000B25E2"/>
    <w:rsid w:val="000B34E3"/>
    <w:rsid w:val="000B4D73"/>
    <w:rsid w:val="000B6E43"/>
    <w:rsid w:val="000C71DA"/>
    <w:rsid w:val="000C7820"/>
    <w:rsid w:val="000C7CB0"/>
    <w:rsid w:val="000D081A"/>
    <w:rsid w:val="000D1687"/>
    <w:rsid w:val="000D1DD8"/>
    <w:rsid w:val="000D351C"/>
    <w:rsid w:val="000D37A4"/>
    <w:rsid w:val="000D5B30"/>
    <w:rsid w:val="000D68E6"/>
    <w:rsid w:val="000D7DF9"/>
    <w:rsid w:val="000E06AB"/>
    <w:rsid w:val="000E09B5"/>
    <w:rsid w:val="000E2184"/>
    <w:rsid w:val="000E4FDC"/>
    <w:rsid w:val="000E5CA3"/>
    <w:rsid w:val="000E721D"/>
    <w:rsid w:val="000F1A0B"/>
    <w:rsid w:val="000F3A8F"/>
    <w:rsid w:val="000F4866"/>
    <w:rsid w:val="000F709C"/>
    <w:rsid w:val="000F70A3"/>
    <w:rsid w:val="000F73EC"/>
    <w:rsid w:val="000F7816"/>
    <w:rsid w:val="001032BA"/>
    <w:rsid w:val="00103837"/>
    <w:rsid w:val="00103E10"/>
    <w:rsid w:val="0011087E"/>
    <w:rsid w:val="0011095F"/>
    <w:rsid w:val="00111011"/>
    <w:rsid w:val="001120D0"/>
    <w:rsid w:val="001133E3"/>
    <w:rsid w:val="00113CCD"/>
    <w:rsid w:val="00120D3B"/>
    <w:rsid w:val="00124443"/>
    <w:rsid w:val="00125C46"/>
    <w:rsid w:val="00126070"/>
    <w:rsid w:val="00126673"/>
    <w:rsid w:val="001301A9"/>
    <w:rsid w:val="00132CEA"/>
    <w:rsid w:val="00135145"/>
    <w:rsid w:val="00136CDA"/>
    <w:rsid w:val="00137881"/>
    <w:rsid w:val="00140728"/>
    <w:rsid w:val="001423EF"/>
    <w:rsid w:val="0014346F"/>
    <w:rsid w:val="0014788C"/>
    <w:rsid w:val="00150767"/>
    <w:rsid w:val="00151C57"/>
    <w:rsid w:val="00153850"/>
    <w:rsid w:val="00155602"/>
    <w:rsid w:val="0015669F"/>
    <w:rsid w:val="0015796B"/>
    <w:rsid w:val="0016063A"/>
    <w:rsid w:val="00162B4B"/>
    <w:rsid w:val="001631E8"/>
    <w:rsid w:val="00165671"/>
    <w:rsid w:val="00165932"/>
    <w:rsid w:val="00165D13"/>
    <w:rsid w:val="00166485"/>
    <w:rsid w:val="00167318"/>
    <w:rsid w:val="00172008"/>
    <w:rsid w:val="00172DE2"/>
    <w:rsid w:val="00173591"/>
    <w:rsid w:val="001735E4"/>
    <w:rsid w:val="00173717"/>
    <w:rsid w:val="0017414F"/>
    <w:rsid w:val="00174689"/>
    <w:rsid w:val="00174870"/>
    <w:rsid w:val="0017679B"/>
    <w:rsid w:val="001768DB"/>
    <w:rsid w:val="00180482"/>
    <w:rsid w:val="00180DC0"/>
    <w:rsid w:val="001829B9"/>
    <w:rsid w:val="00182C51"/>
    <w:rsid w:val="001837C2"/>
    <w:rsid w:val="00183F73"/>
    <w:rsid w:val="00187148"/>
    <w:rsid w:val="00187350"/>
    <w:rsid w:val="00191AC3"/>
    <w:rsid w:val="00191B6A"/>
    <w:rsid w:val="00193269"/>
    <w:rsid w:val="001936C1"/>
    <w:rsid w:val="0019421E"/>
    <w:rsid w:val="00194D86"/>
    <w:rsid w:val="00195DC1"/>
    <w:rsid w:val="00196518"/>
    <w:rsid w:val="00197143"/>
    <w:rsid w:val="001A12F3"/>
    <w:rsid w:val="001A268E"/>
    <w:rsid w:val="001A6233"/>
    <w:rsid w:val="001A681B"/>
    <w:rsid w:val="001A7D60"/>
    <w:rsid w:val="001B0495"/>
    <w:rsid w:val="001B1E9F"/>
    <w:rsid w:val="001B6697"/>
    <w:rsid w:val="001B79FA"/>
    <w:rsid w:val="001B7AA6"/>
    <w:rsid w:val="001C6D02"/>
    <w:rsid w:val="001D1F88"/>
    <w:rsid w:val="001D2B0C"/>
    <w:rsid w:val="001D35B6"/>
    <w:rsid w:val="001D3C98"/>
    <w:rsid w:val="001D466D"/>
    <w:rsid w:val="001D55DB"/>
    <w:rsid w:val="001D5C21"/>
    <w:rsid w:val="001D71FC"/>
    <w:rsid w:val="001E0E60"/>
    <w:rsid w:val="001E1562"/>
    <w:rsid w:val="001E1B07"/>
    <w:rsid w:val="001E1EA1"/>
    <w:rsid w:val="001E2C59"/>
    <w:rsid w:val="001E3AD4"/>
    <w:rsid w:val="001E78D5"/>
    <w:rsid w:val="001E7C11"/>
    <w:rsid w:val="001F4DAE"/>
    <w:rsid w:val="001F5CC4"/>
    <w:rsid w:val="001F7788"/>
    <w:rsid w:val="001F7C26"/>
    <w:rsid w:val="00203158"/>
    <w:rsid w:val="00204EFD"/>
    <w:rsid w:val="00207A44"/>
    <w:rsid w:val="002102FC"/>
    <w:rsid w:val="00210CF7"/>
    <w:rsid w:val="002117ED"/>
    <w:rsid w:val="002132AB"/>
    <w:rsid w:val="0021610F"/>
    <w:rsid w:val="002202F1"/>
    <w:rsid w:val="00221C32"/>
    <w:rsid w:val="00221D77"/>
    <w:rsid w:val="0022235B"/>
    <w:rsid w:val="00223E1B"/>
    <w:rsid w:val="002247C7"/>
    <w:rsid w:val="00225491"/>
    <w:rsid w:val="0023172F"/>
    <w:rsid w:val="002330D5"/>
    <w:rsid w:val="00236238"/>
    <w:rsid w:val="00236A3F"/>
    <w:rsid w:val="002403F7"/>
    <w:rsid w:val="00240845"/>
    <w:rsid w:val="00241B78"/>
    <w:rsid w:val="002427AA"/>
    <w:rsid w:val="0024351A"/>
    <w:rsid w:val="0024351E"/>
    <w:rsid w:val="00243DCB"/>
    <w:rsid w:val="0025125A"/>
    <w:rsid w:val="00252D1E"/>
    <w:rsid w:val="00254873"/>
    <w:rsid w:val="00257332"/>
    <w:rsid w:val="002578DF"/>
    <w:rsid w:val="00261412"/>
    <w:rsid w:val="0026172D"/>
    <w:rsid w:val="00261CAC"/>
    <w:rsid w:val="00263A85"/>
    <w:rsid w:val="002641FD"/>
    <w:rsid w:val="00266FF7"/>
    <w:rsid w:val="002704B8"/>
    <w:rsid w:val="00270685"/>
    <w:rsid w:val="0027137A"/>
    <w:rsid w:val="00271E23"/>
    <w:rsid w:val="00272A07"/>
    <w:rsid w:val="00275336"/>
    <w:rsid w:val="0027659F"/>
    <w:rsid w:val="0027776A"/>
    <w:rsid w:val="00286535"/>
    <w:rsid w:val="002868D5"/>
    <w:rsid w:val="00287090"/>
    <w:rsid w:val="00287637"/>
    <w:rsid w:val="00290F07"/>
    <w:rsid w:val="002921CD"/>
    <w:rsid w:val="002940BF"/>
    <w:rsid w:val="00297309"/>
    <w:rsid w:val="002A026F"/>
    <w:rsid w:val="002A08AD"/>
    <w:rsid w:val="002A27C6"/>
    <w:rsid w:val="002A3233"/>
    <w:rsid w:val="002A336A"/>
    <w:rsid w:val="002A4608"/>
    <w:rsid w:val="002A480D"/>
    <w:rsid w:val="002B1589"/>
    <w:rsid w:val="002B1F4C"/>
    <w:rsid w:val="002B27EE"/>
    <w:rsid w:val="002B431A"/>
    <w:rsid w:val="002B6293"/>
    <w:rsid w:val="002B645E"/>
    <w:rsid w:val="002B7A1E"/>
    <w:rsid w:val="002C022E"/>
    <w:rsid w:val="002C0758"/>
    <w:rsid w:val="002C10C6"/>
    <w:rsid w:val="002C12A0"/>
    <w:rsid w:val="002C2C32"/>
    <w:rsid w:val="002C35BE"/>
    <w:rsid w:val="002C4190"/>
    <w:rsid w:val="002C7F1D"/>
    <w:rsid w:val="002D206A"/>
    <w:rsid w:val="002D2996"/>
    <w:rsid w:val="002D4E6A"/>
    <w:rsid w:val="002D5F0C"/>
    <w:rsid w:val="002E5448"/>
    <w:rsid w:val="002E6789"/>
    <w:rsid w:val="002E67F4"/>
    <w:rsid w:val="002E694E"/>
    <w:rsid w:val="002F2098"/>
    <w:rsid w:val="002F29A2"/>
    <w:rsid w:val="002F364E"/>
    <w:rsid w:val="002F49B3"/>
    <w:rsid w:val="002F631F"/>
    <w:rsid w:val="00301998"/>
    <w:rsid w:val="0030367E"/>
    <w:rsid w:val="0030422B"/>
    <w:rsid w:val="00304BC7"/>
    <w:rsid w:val="00305494"/>
    <w:rsid w:val="003067D4"/>
    <w:rsid w:val="0031020E"/>
    <w:rsid w:val="00310BD6"/>
    <w:rsid w:val="00312477"/>
    <w:rsid w:val="00315B88"/>
    <w:rsid w:val="00315F14"/>
    <w:rsid w:val="00316EC0"/>
    <w:rsid w:val="00317BED"/>
    <w:rsid w:val="00317F09"/>
    <w:rsid w:val="00320B17"/>
    <w:rsid w:val="00323713"/>
    <w:rsid w:val="00324FF6"/>
    <w:rsid w:val="00325A10"/>
    <w:rsid w:val="0033093B"/>
    <w:rsid w:val="0033093C"/>
    <w:rsid w:val="00332035"/>
    <w:rsid w:val="00332CF9"/>
    <w:rsid w:val="0033404D"/>
    <w:rsid w:val="00335FB1"/>
    <w:rsid w:val="0034058B"/>
    <w:rsid w:val="003422BF"/>
    <w:rsid w:val="00342632"/>
    <w:rsid w:val="0034470F"/>
    <w:rsid w:val="00344B09"/>
    <w:rsid w:val="00345B60"/>
    <w:rsid w:val="00345C6B"/>
    <w:rsid w:val="003508E4"/>
    <w:rsid w:val="003513A9"/>
    <w:rsid w:val="00353F1A"/>
    <w:rsid w:val="00356B3E"/>
    <w:rsid w:val="00364D2E"/>
    <w:rsid w:val="00367974"/>
    <w:rsid w:val="00367D0C"/>
    <w:rsid w:val="00374043"/>
    <w:rsid w:val="00374D74"/>
    <w:rsid w:val="0037559C"/>
    <w:rsid w:val="003765FD"/>
    <w:rsid w:val="003806D2"/>
    <w:rsid w:val="00380845"/>
    <w:rsid w:val="003832B6"/>
    <w:rsid w:val="00384788"/>
    <w:rsid w:val="00384C52"/>
    <w:rsid w:val="003863E1"/>
    <w:rsid w:val="00391C47"/>
    <w:rsid w:val="00392C43"/>
    <w:rsid w:val="00393038"/>
    <w:rsid w:val="0039387B"/>
    <w:rsid w:val="00396241"/>
    <w:rsid w:val="00396C2A"/>
    <w:rsid w:val="00396FF2"/>
    <w:rsid w:val="00397559"/>
    <w:rsid w:val="00397F27"/>
    <w:rsid w:val="003A009E"/>
    <w:rsid w:val="003A023D"/>
    <w:rsid w:val="003A041A"/>
    <w:rsid w:val="003A0655"/>
    <w:rsid w:val="003A64A5"/>
    <w:rsid w:val="003A7CBD"/>
    <w:rsid w:val="003B0357"/>
    <w:rsid w:val="003B0D15"/>
    <w:rsid w:val="003B6D4C"/>
    <w:rsid w:val="003C0198"/>
    <w:rsid w:val="003C1DCF"/>
    <w:rsid w:val="003C2992"/>
    <w:rsid w:val="003C5A02"/>
    <w:rsid w:val="003C5B70"/>
    <w:rsid w:val="003C6CC8"/>
    <w:rsid w:val="003D18C5"/>
    <w:rsid w:val="003D3C1A"/>
    <w:rsid w:val="003D3EB2"/>
    <w:rsid w:val="003D6E84"/>
    <w:rsid w:val="003D7951"/>
    <w:rsid w:val="003E308C"/>
    <w:rsid w:val="003E36CC"/>
    <w:rsid w:val="003E4865"/>
    <w:rsid w:val="003E4D56"/>
    <w:rsid w:val="003E690B"/>
    <w:rsid w:val="003E6D4C"/>
    <w:rsid w:val="003F0693"/>
    <w:rsid w:val="003F0C29"/>
    <w:rsid w:val="003F1992"/>
    <w:rsid w:val="003F36E1"/>
    <w:rsid w:val="003F4CD0"/>
    <w:rsid w:val="003F5D18"/>
    <w:rsid w:val="004016F5"/>
    <w:rsid w:val="00403756"/>
    <w:rsid w:val="00406B73"/>
    <w:rsid w:val="00407BF0"/>
    <w:rsid w:val="0041147E"/>
    <w:rsid w:val="0041159D"/>
    <w:rsid w:val="004117B3"/>
    <w:rsid w:val="00413A9D"/>
    <w:rsid w:val="00413CD0"/>
    <w:rsid w:val="004146D3"/>
    <w:rsid w:val="00415B22"/>
    <w:rsid w:val="0042021E"/>
    <w:rsid w:val="0042051F"/>
    <w:rsid w:val="00420D39"/>
    <w:rsid w:val="00422338"/>
    <w:rsid w:val="004246CA"/>
    <w:rsid w:val="00424B6F"/>
    <w:rsid w:val="00424F52"/>
    <w:rsid w:val="0042595C"/>
    <w:rsid w:val="00425AF7"/>
    <w:rsid w:val="004261D5"/>
    <w:rsid w:val="004271FA"/>
    <w:rsid w:val="00430B5B"/>
    <w:rsid w:val="00431D5C"/>
    <w:rsid w:val="004328D6"/>
    <w:rsid w:val="00432B4D"/>
    <w:rsid w:val="00433296"/>
    <w:rsid w:val="00433ADC"/>
    <w:rsid w:val="00434F4E"/>
    <w:rsid w:val="00435FAB"/>
    <w:rsid w:val="004412D8"/>
    <w:rsid w:val="00441E4C"/>
    <w:rsid w:val="00444143"/>
    <w:rsid w:val="00445A47"/>
    <w:rsid w:val="00445F03"/>
    <w:rsid w:val="00446163"/>
    <w:rsid w:val="00447A78"/>
    <w:rsid w:val="00454448"/>
    <w:rsid w:val="004564A5"/>
    <w:rsid w:val="00461958"/>
    <w:rsid w:val="00464856"/>
    <w:rsid w:val="004672B8"/>
    <w:rsid w:val="00470013"/>
    <w:rsid w:val="004719CD"/>
    <w:rsid w:val="00472B32"/>
    <w:rsid w:val="00473184"/>
    <w:rsid w:val="00473C33"/>
    <w:rsid w:val="00474188"/>
    <w:rsid w:val="00476F6F"/>
    <w:rsid w:val="004770C9"/>
    <w:rsid w:val="00477283"/>
    <w:rsid w:val="0048125C"/>
    <w:rsid w:val="00481A72"/>
    <w:rsid w:val="004820F9"/>
    <w:rsid w:val="0048367F"/>
    <w:rsid w:val="00483C9F"/>
    <w:rsid w:val="00484B6A"/>
    <w:rsid w:val="004858E4"/>
    <w:rsid w:val="00486462"/>
    <w:rsid w:val="00492105"/>
    <w:rsid w:val="00492195"/>
    <w:rsid w:val="0049367A"/>
    <w:rsid w:val="00497CA9"/>
    <w:rsid w:val="004A17C4"/>
    <w:rsid w:val="004A18B8"/>
    <w:rsid w:val="004A2A53"/>
    <w:rsid w:val="004A4596"/>
    <w:rsid w:val="004A5E45"/>
    <w:rsid w:val="004A6E93"/>
    <w:rsid w:val="004B0991"/>
    <w:rsid w:val="004B365B"/>
    <w:rsid w:val="004B4D09"/>
    <w:rsid w:val="004B5CD1"/>
    <w:rsid w:val="004B691A"/>
    <w:rsid w:val="004B7AD6"/>
    <w:rsid w:val="004C09D4"/>
    <w:rsid w:val="004C11C5"/>
    <w:rsid w:val="004C336A"/>
    <w:rsid w:val="004C520C"/>
    <w:rsid w:val="004C5E53"/>
    <w:rsid w:val="004C672E"/>
    <w:rsid w:val="004C6772"/>
    <w:rsid w:val="004C6C7E"/>
    <w:rsid w:val="004C73C1"/>
    <w:rsid w:val="004C7B9F"/>
    <w:rsid w:val="004D021B"/>
    <w:rsid w:val="004D319B"/>
    <w:rsid w:val="004D4A25"/>
    <w:rsid w:val="004E04B2"/>
    <w:rsid w:val="004E130F"/>
    <w:rsid w:val="004E1DCE"/>
    <w:rsid w:val="004E2487"/>
    <w:rsid w:val="004E3505"/>
    <w:rsid w:val="004E3AE6"/>
    <w:rsid w:val="004E4003"/>
    <w:rsid w:val="004E5610"/>
    <w:rsid w:val="004E6775"/>
    <w:rsid w:val="004E68AE"/>
    <w:rsid w:val="004E6DE0"/>
    <w:rsid w:val="004F0B24"/>
    <w:rsid w:val="004F1444"/>
    <w:rsid w:val="004F1918"/>
    <w:rsid w:val="004F1B2A"/>
    <w:rsid w:val="004F3EEA"/>
    <w:rsid w:val="004F499E"/>
    <w:rsid w:val="004F4DCF"/>
    <w:rsid w:val="004F59E4"/>
    <w:rsid w:val="004F663C"/>
    <w:rsid w:val="004F762B"/>
    <w:rsid w:val="0050069F"/>
    <w:rsid w:val="005012B1"/>
    <w:rsid w:val="005016C5"/>
    <w:rsid w:val="00502140"/>
    <w:rsid w:val="00502428"/>
    <w:rsid w:val="0050664D"/>
    <w:rsid w:val="00510850"/>
    <w:rsid w:val="00510ABD"/>
    <w:rsid w:val="00511393"/>
    <w:rsid w:val="00511426"/>
    <w:rsid w:val="00511B49"/>
    <w:rsid w:val="00511CD1"/>
    <w:rsid w:val="00514078"/>
    <w:rsid w:val="00516C49"/>
    <w:rsid w:val="00521412"/>
    <w:rsid w:val="00521A02"/>
    <w:rsid w:val="005225EC"/>
    <w:rsid w:val="005235CB"/>
    <w:rsid w:val="005247F5"/>
    <w:rsid w:val="00524F62"/>
    <w:rsid w:val="0052518E"/>
    <w:rsid w:val="00525606"/>
    <w:rsid w:val="00530072"/>
    <w:rsid w:val="00530B7E"/>
    <w:rsid w:val="00530E27"/>
    <w:rsid w:val="005345F0"/>
    <w:rsid w:val="0053472B"/>
    <w:rsid w:val="00536E02"/>
    <w:rsid w:val="00537A93"/>
    <w:rsid w:val="00537F7D"/>
    <w:rsid w:val="0054163C"/>
    <w:rsid w:val="00541BF8"/>
    <w:rsid w:val="00543077"/>
    <w:rsid w:val="00543283"/>
    <w:rsid w:val="005442D2"/>
    <w:rsid w:val="00544465"/>
    <w:rsid w:val="005457E8"/>
    <w:rsid w:val="00550D75"/>
    <w:rsid w:val="00550E69"/>
    <w:rsid w:val="00552ADA"/>
    <w:rsid w:val="00556DCF"/>
    <w:rsid w:val="005570A6"/>
    <w:rsid w:val="0055730C"/>
    <w:rsid w:val="0056024A"/>
    <w:rsid w:val="00562F40"/>
    <w:rsid w:val="00563378"/>
    <w:rsid w:val="00564E62"/>
    <w:rsid w:val="005651E8"/>
    <w:rsid w:val="0056567E"/>
    <w:rsid w:val="00567A8B"/>
    <w:rsid w:val="00572235"/>
    <w:rsid w:val="00573685"/>
    <w:rsid w:val="00573D5D"/>
    <w:rsid w:val="0057548A"/>
    <w:rsid w:val="0057574A"/>
    <w:rsid w:val="00576CDA"/>
    <w:rsid w:val="00576DBE"/>
    <w:rsid w:val="005773BA"/>
    <w:rsid w:val="0057768C"/>
    <w:rsid w:val="00580412"/>
    <w:rsid w:val="00580FBE"/>
    <w:rsid w:val="00582643"/>
    <w:rsid w:val="00582C0E"/>
    <w:rsid w:val="00583E3E"/>
    <w:rsid w:val="00584285"/>
    <w:rsid w:val="005853A0"/>
    <w:rsid w:val="00587C52"/>
    <w:rsid w:val="005916CD"/>
    <w:rsid w:val="0059232C"/>
    <w:rsid w:val="00592521"/>
    <w:rsid w:val="00594199"/>
    <w:rsid w:val="0059638C"/>
    <w:rsid w:val="005964AE"/>
    <w:rsid w:val="005A0F17"/>
    <w:rsid w:val="005A119C"/>
    <w:rsid w:val="005A20AE"/>
    <w:rsid w:val="005A256A"/>
    <w:rsid w:val="005A3147"/>
    <w:rsid w:val="005A3AEE"/>
    <w:rsid w:val="005A4265"/>
    <w:rsid w:val="005A5DC9"/>
    <w:rsid w:val="005A67CB"/>
    <w:rsid w:val="005A73EC"/>
    <w:rsid w:val="005A7D03"/>
    <w:rsid w:val="005B1B4A"/>
    <w:rsid w:val="005B47EA"/>
    <w:rsid w:val="005C01F8"/>
    <w:rsid w:val="005C1EBF"/>
    <w:rsid w:val="005C5615"/>
    <w:rsid w:val="005C5C0B"/>
    <w:rsid w:val="005C5F0D"/>
    <w:rsid w:val="005E0E7C"/>
    <w:rsid w:val="005E3211"/>
    <w:rsid w:val="005E35DB"/>
    <w:rsid w:val="005E36D7"/>
    <w:rsid w:val="005E3A40"/>
    <w:rsid w:val="005E6AE3"/>
    <w:rsid w:val="005E799F"/>
    <w:rsid w:val="005F02F1"/>
    <w:rsid w:val="005F0B79"/>
    <w:rsid w:val="005F10D4"/>
    <w:rsid w:val="005F234C"/>
    <w:rsid w:val="005F358F"/>
    <w:rsid w:val="005F4651"/>
    <w:rsid w:val="005F4BBF"/>
    <w:rsid w:val="005F50D9"/>
    <w:rsid w:val="005F576A"/>
    <w:rsid w:val="005F65EC"/>
    <w:rsid w:val="0060031A"/>
    <w:rsid w:val="00600A2C"/>
    <w:rsid w:val="00600E86"/>
    <w:rsid w:val="00601CCE"/>
    <w:rsid w:val="00603014"/>
    <w:rsid w:val="00605C02"/>
    <w:rsid w:val="00606A38"/>
    <w:rsid w:val="006070D4"/>
    <w:rsid w:val="00610954"/>
    <w:rsid w:val="00616C7C"/>
    <w:rsid w:val="00622026"/>
    <w:rsid w:val="00622F67"/>
    <w:rsid w:val="0062490C"/>
    <w:rsid w:val="00626E64"/>
    <w:rsid w:val="00627AB5"/>
    <w:rsid w:val="00631A42"/>
    <w:rsid w:val="00631AF3"/>
    <w:rsid w:val="00631D70"/>
    <w:rsid w:val="00631EC3"/>
    <w:rsid w:val="00635F70"/>
    <w:rsid w:val="00636D98"/>
    <w:rsid w:val="00640D55"/>
    <w:rsid w:val="0064119F"/>
    <w:rsid w:val="00641DBE"/>
    <w:rsid w:val="00641EBC"/>
    <w:rsid w:val="006452F9"/>
    <w:rsid w:val="006457E0"/>
    <w:rsid w:val="00645F2F"/>
    <w:rsid w:val="006464F4"/>
    <w:rsid w:val="00650E27"/>
    <w:rsid w:val="00651A02"/>
    <w:rsid w:val="00651C30"/>
    <w:rsid w:val="006522E3"/>
    <w:rsid w:val="00652529"/>
    <w:rsid w:val="00652A75"/>
    <w:rsid w:val="00655268"/>
    <w:rsid w:val="006561C6"/>
    <w:rsid w:val="00656479"/>
    <w:rsid w:val="006573E5"/>
    <w:rsid w:val="00657C43"/>
    <w:rsid w:val="0066043E"/>
    <w:rsid w:val="00663CAD"/>
    <w:rsid w:val="006651E2"/>
    <w:rsid w:val="00670889"/>
    <w:rsid w:val="00670E11"/>
    <w:rsid w:val="0067203D"/>
    <w:rsid w:val="0067214A"/>
    <w:rsid w:val="0067489C"/>
    <w:rsid w:val="00676EA0"/>
    <w:rsid w:val="00677C17"/>
    <w:rsid w:val="00680B50"/>
    <w:rsid w:val="00681736"/>
    <w:rsid w:val="00681EE4"/>
    <w:rsid w:val="00682E7B"/>
    <w:rsid w:val="0068472A"/>
    <w:rsid w:val="006851A0"/>
    <w:rsid w:val="00691007"/>
    <w:rsid w:val="00691E5F"/>
    <w:rsid w:val="00691F4D"/>
    <w:rsid w:val="00692A05"/>
    <w:rsid w:val="0069456E"/>
    <w:rsid w:val="00695500"/>
    <w:rsid w:val="00695F44"/>
    <w:rsid w:val="00696785"/>
    <w:rsid w:val="00697AA4"/>
    <w:rsid w:val="00697B8E"/>
    <w:rsid w:val="00697BA1"/>
    <w:rsid w:val="006A01BB"/>
    <w:rsid w:val="006A03EF"/>
    <w:rsid w:val="006A1B9B"/>
    <w:rsid w:val="006A1D60"/>
    <w:rsid w:val="006A2869"/>
    <w:rsid w:val="006A2CD4"/>
    <w:rsid w:val="006A355A"/>
    <w:rsid w:val="006A581A"/>
    <w:rsid w:val="006A5A6B"/>
    <w:rsid w:val="006A5E45"/>
    <w:rsid w:val="006A68E7"/>
    <w:rsid w:val="006B0BDB"/>
    <w:rsid w:val="006B27C5"/>
    <w:rsid w:val="006B325B"/>
    <w:rsid w:val="006B3DAA"/>
    <w:rsid w:val="006B5A89"/>
    <w:rsid w:val="006C0B83"/>
    <w:rsid w:val="006C0D5D"/>
    <w:rsid w:val="006C3878"/>
    <w:rsid w:val="006C461B"/>
    <w:rsid w:val="006C505E"/>
    <w:rsid w:val="006C5665"/>
    <w:rsid w:val="006C6EA8"/>
    <w:rsid w:val="006D2958"/>
    <w:rsid w:val="006D601A"/>
    <w:rsid w:val="006D60F1"/>
    <w:rsid w:val="006E05B7"/>
    <w:rsid w:val="006E25FF"/>
    <w:rsid w:val="006E2F15"/>
    <w:rsid w:val="006E3253"/>
    <w:rsid w:val="006E3CB1"/>
    <w:rsid w:val="006E434B"/>
    <w:rsid w:val="006E609F"/>
    <w:rsid w:val="006F0ECA"/>
    <w:rsid w:val="006F0F13"/>
    <w:rsid w:val="006F1E51"/>
    <w:rsid w:val="006F2C21"/>
    <w:rsid w:val="006F322A"/>
    <w:rsid w:val="006F3AB9"/>
    <w:rsid w:val="006F489B"/>
    <w:rsid w:val="006F48B3"/>
    <w:rsid w:val="006F7B85"/>
    <w:rsid w:val="00701BD9"/>
    <w:rsid w:val="00702444"/>
    <w:rsid w:val="007035CC"/>
    <w:rsid w:val="00710585"/>
    <w:rsid w:val="007119B5"/>
    <w:rsid w:val="00711AC6"/>
    <w:rsid w:val="0071308B"/>
    <w:rsid w:val="00713BA0"/>
    <w:rsid w:val="00714934"/>
    <w:rsid w:val="00715389"/>
    <w:rsid w:val="00715CAA"/>
    <w:rsid w:val="007170B2"/>
    <w:rsid w:val="00717EDA"/>
    <w:rsid w:val="00721F3C"/>
    <w:rsid w:val="0072366D"/>
    <w:rsid w:val="00723778"/>
    <w:rsid w:val="007245EF"/>
    <w:rsid w:val="00725BFE"/>
    <w:rsid w:val="00731495"/>
    <w:rsid w:val="0073165F"/>
    <w:rsid w:val="007321A8"/>
    <w:rsid w:val="00732736"/>
    <w:rsid w:val="00736751"/>
    <w:rsid w:val="0073731C"/>
    <w:rsid w:val="00741342"/>
    <w:rsid w:val="007424D4"/>
    <w:rsid w:val="00742B60"/>
    <w:rsid w:val="00742CE4"/>
    <w:rsid w:val="0074311C"/>
    <w:rsid w:val="007434C8"/>
    <w:rsid w:val="00744FA6"/>
    <w:rsid w:val="00745B0A"/>
    <w:rsid w:val="00746D93"/>
    <w:rsid w:val="00747C02"/>
    <w:rsid w:val="0075063C"/>
    <w:rsid w:val="00754B4B"/>
    <w:rsid w:val="00755736"/>
    <w:rsid w:val="00755B22"/>
    <w:rsid w:val="007562C4"/>
    <w:rsid w:val="00757F9E"/>
    <w:rsid w:val="00762529"/>
    <w:rsid w:val="007629CA"/>
    <w:rsid w:val="00763004"/>
    <w:rsid w:val="00765EF1"/>
    <w:rsid w:val="00770879"/>
    <w:rsid w:val="007733D3"/>
    <w:rsid w:val="00775D2E"/>
    <w:rsid w:val="007767AB"/>
    <w:rsid w:val="0078029A"/>
    <w:rsid w:val="00780DBE"/>
    <w:rsid w:val="00784360"/>
    <w:rsid w:val="00784BF2"/>
    <w:rsid w:val="00785A7D"/>
    <w:rsid w:val="00786BF4"/>
    <w:rsid w:val="0078789A"/>
    <w:rsid w:val="007952E5"/>
    <w:rsid w:val="00795A39"/>
    <w:rsid w:val="007972B4"/>
    <w:rsid w:val="007972F0"/>
    <w:rsid w:val="007A2C47"/>
    <w:rsid w:val="007A2DC1"/>
    <w:rsid w:val="007A2F70"/>
    <w:rsid w:val="007A520F"/>
    <w:rsid w:val="007A606D"/>
    <w:rsid w:val="007A73A2"/>
    <w:rsid w:val="007B05F8"/>
    <w:rsid w:val="007B275B"/>
    <w:rsid w:val="007B5BDE"/>
    <w:rsid w:val="007B69E9"/>
    <w:rsid w:val="007B78EB"/>
    <w:rsid w:val="007C077F"/>
    <w:rsid w:val="007C0CD2"/>
    <w:rsid w:val="007C1E2C"/>
    <w:rsid w:val="007C4857"/>
    <w:rsid w:val="007D0930"/>
    <w:rsid w:val="007D0A4B"/>
    <w:rsid w:val="007D505C"/>
    <w:rsid w:val="007E025C"/>
    <w:rsid w:val="007E1914"/>
    <w:rsid w:val="007E32E1"/>
    <w:rsid w:val="007E37E8"/>
    <w:rsid w:val="007E4161"/>
    <w:rsid w:val="007E5AFE"/>
    <w:rsid w:val="007E5DA1"/>
    <w:rsid w:val="007E6E18"/>
    <w:rsid w:val="007E7C76"/>
    <w:rsid w:val="007F03C8"/>
    <w:rsid w:val="007F1506"/>
    <w:rsid w:val="007F200A"/>
    <w:rsid w:val="007F3646"/>
    <w:rsid w:val="007F59C2"/>
    <w:rsid w:val="007F7820"/>
    <w:rsid w:val="007F7B29"/>
    <w:rsid w:val="00800AA9"/>
    <w:rsid w:val="00801141"/>
    <w:rsid w:val="00802203"/>
    <w:rsid w:val="00803270"/>
    <w:rsid w:val="00803999"/>
    <w:rsid w:val="00803E94"/>
    <w:rsid w:val="00804209"/>
    <w:rsid w:val="00805076"/>
    <w:rsid w:val="00806F9E"/>
    <w:rsid w:val="0080712A"/>
    <w:rsid w:val="008141CF"/>
    <w:rsid w:val="008145B9"/>
    <w:rsid w:val="0081515B"/>
    <w:rsid w:val="00816BD2"/>
    <w:rsid w:val="008200DA"/>
    <w:rsid w:val="008208BB"/>
    <w:rsid w:val="00821C9D"/>
    <w:rsid w:val="00824DE1"/>
    <w:rsid w:val="00825D88"/>
    <w:rsid w:val="00825DF1"/>
    <w:rsid w:val="008261B1"/>
    <w:rsid w:val="008338DF"/>
    <w:rsid w:val="008352AA"/>
    <w:rsid w:val="00835F69"/>
    <w:rsid w:val="00836448"/>
    <w:rsid w:val="00836B9A"/>
    <w:rsid w:val="00837C3E"/>
    <w:rsid w:val="00840CD4"/>
    <w:rsid w:val="00842E5D"/>
    <w:rsid w:val="0084389E"/>
    <w:rsid w:val="00845068"/>
    <w:rsid w:val="00845417"/>
    <w:rsid w:val="0084597C"/>
    <w:rsid w:val="00845C32"/>
    <w:rsid w:val="0084646A"/>
    <w:rsid w:val="00846AD8"/>
    <w:rsid w:val="008532E9"/>
    <w:rsid w:val="00854DB8"/>
    <w:rsid w:val="0085756B"/>
    <w:rsid w:val="00860A6B"/>
    <w:rsid w:val="00862448"/>
    <w:rsid w:val="0086456E"/>
    <w:rsid w:val="00864E29"/>
    <w:rsid w:val="008664C5"/>
    <w:rsid w:val="00867FF1"/>
    <w:rsid w:val="008725D1"/>
    <w:rsid w:val="008733C7"/>
    <w:rsid w:val="0087464F"/>
    <w:rsid w:val="00876FA1"/>
    <w:rsid w:val="00880AB0"/>
    <w:rsid w:val="0088499F"/>
    <w:rsid w:val="0088508F"/>
    <w:rsid w:val="00885442"/>
    <w:rsid w:val="00885B07"/>
    <w:rsid w:val="00890AE6"/>
    <w:rsid w:val="00894C68"/>
    <w:rsid w:val="00895253"/>
    <w:rsid w:val="00897078"/>
    <w:rsid w:val="00897CF5"/>
    <w:rsid w:val="008A03C0"/>
    <w:rsid w:val="008A0D35"/>
    <w:rsid w:val="008A2101"/>
    <w:rsid w:val="008A2AE8"/>
    <w:rsid w:val="008A48EC"/>
    <w:rsid w:val="008A6DFE"/>
    <w:rsid w:val="008A70A2"/>
    <w:rsid w:val="008B03E0"/>
    <w:rsid w:val="008B150D"/>
    <w:rsid w:val="008B1B05"/>
    <w:rsid w:val="008B2BC3"/>
    <w:rsid w:val="008B2EB1"/>
    <w:rsid w:val="008B367B"/>
    <w:rsid w:val="008B6ABE"/>
    <w:rsid w:val="008B7AFE"/>
    <w:rsid w:val="008C00D3"/>
    <w:rsid w:val="008C09F4"/>
    <w:rsid w:val="008C1658"/>
    <w:rsid w:val="008C1C49"/>
    <w:rsid w:val="008C2555"/>
    <w:rsid w:val="008C4E01"/>
    <w:rsid w:val="008C52EF"/>
    <w:rsid w:val="008C54B0"/>
    <w:rsid w:val="008C6507"/>
    <w:rsid w:val="008C67E6"/>
    <w:rsid w:val="008D21A0"/>
    <w:rsid w:val="008D38FC"/>
    <w:rsid w:val="008D4792"/>
    <w:rsid w:val="008E02AD"/>
    <w:rsid w:val="008E043A"/>
    <w:rsid w:val="008E75DA"/>
    <w:rsid w:val="008E7921"/>
    <w:rsid w:val="008E7E54"/>
    <w:rsid w:val="008F1390"/>
    <w:rsid w:val="008F1A82"/>
    <w:rsid w:val="008F3A21"/>
    <w:rsid w:val="008F472C"/>
    <w:rsid w:val="008F49C5"/>
    <w:rsid w:val="008F7BD6"/>
    <w:rsid w:val="009020AC"/>
    <w:rsid w:val="00905566"/>
    <w:rsid w:val="00905C7E"/>
    <w:rsid w:val="0090621C"/>
    <w:rsid w:val="00906E23"/>
    <w:rsid w:val="00910574"/>
    <w:rsid w:val="009108B1"/>
    <w:rsid w:val="00910C52"/>
    <w:rsid w:val="009127DF"/>
    <w:rsid w:val="0091322F"/>
    <w:rsid w:val="00915CD2"/>
    <w:rsid w:val="00917551"/>
    <w:rsid w:val="00920D24"/>
    <w:rsid w:val="0092195F"/>
    <w:rsid w:val="00922CDB"/>
    <w:rsid w:val="0092656F"/>
    <w:rsid w:val="009273F8"/>
    <w:rsid w:val="009300EC"/>
    <w:rsid w:val="00931D33"/>
    <w:rsid w:val="009324DF"/>
    <w:rsid w:val="00932EF2"/>
    <w:rsid w:val="00933325"/>
    <w:rsid w:val="0093396F"/>
    <w:rsid w:val="00934426"/>
    <w:rsid w:val="00935881"/>
    <w:rsid w:val="00940ED0"/>
    <w:rsid w:val="00942AF7"/>
    <w:rsid w:val="00944B2C"/>
    <w:rsid w:val="00944B3E"/>
    <w:rsid w:val="009454A0"/>
    <w:rsid w:val="00947025"/>
    <w:rsid w:val="00952DC7"/>
    <w:rsid w:val="009534F2"/>
    <w:rsid w:val="00954060"/>
    <w:rsid w:val="009559FA"/>
    <w:rsid w:val="009560C1"/>
    <w:rsid w:val="00956220"/>
    <w:rsid w:val="0095622E"/>
    <w:rsid w:val="00956A3B"/>
    <w:rsid w:val="00960D53"/>
    <w:rsid w:val="009659F4"/>
    <w:rsid w:val="00966112"/>
    <w:rsid w:val="00967511"/>
    <w:rsid w:val="0096780A"/>
    <w:rsid w:val="00970DD0"/>
    <w:rsid w:val="00971345"/>
    <w:rsid w:val="00972915"/>
    <w:rsid w:val="0097363D"/>
    <w:rsid w:val="009752DC"/>
    <w:rsid w:val="0097547F"/>
    <w:rsid w:val="009775F7"/>
    <w:rsid w:val="00977854"/>
    <w:rsid w:val="00977987"/>
    <w:rsid w:val="009814C9"/>
    <w:rsid w:val="00981624"/>
    <w:rsid w:val="00981A1C"/>
    <w:rsid w:val="009829C1"/>
    <w:rsid w:val="009847A1"/>
    <w:rsid w:val="009849DD"/>
    <w:rsid w:val="00984DD7"/>
    <w:rsid w:val="009858AD"/>
    <w:rsid w:val="00985CE3"/>
    <w:rsid w:val="00986AFC"/>
    <w:rsid w:val="0098727A"/>
    <w:rsid w:val="00987FED"/>
    <w:rsid w:val="009901D0"/>
    <w:rsid w:val="00991B36"/>
    <w:rsid w:val="00992401"/>
    <w:rsid w:val="00994FC5"/>
    <w:rsid w:val="009A09BA"/>
    <w:rsid w:val="009A16A5"/>
    <w:rsid w:val="009A309B"/>
    <w:rsid w:val="009A534F"/>
    <w:rsid w:val="009A5A1C"/>
    <w:rsid w:val="009A7CDC"/>
    <w:rsid w:val="009B11BB"/>
    <w:rsid w:val="009B1C83"/>
    <w:rsid w:val="009B3D5C"/>
    <w:rsid w:val="009B4C0E"/>
    <w:rsid w:val="009B54D0"/>
    <w:rsid w:val="009B710C"/>
    <w:rsid w:val="009C0CD3"/>
    <w:rsid w:val="009C1542"/>
    <w:rsid w:val="009C2B65"/>
    <w:rsid w:val="009C3DCD"/>
    <w:rsid w:val="009C40DA"/>
    <w:rsid w:val="009C5F4B"/>
    <w:rsid w:val="009C65FE"/>
    <w:rsid w:val="009C6CDB"/>
    <w:rsid w:val="009C7676"/>
    <w:rsid w:val="009D2D62"/>
    <w:rsid w:val="009D494C"/>
    <w:rsid w:val="009E0E48"/>
    <w:rsid w:val="009E19F7"/>
    <w:rsid w:val="009E36D7"/>
    <w:rsid w:val="009E4892"/>
    <w:rsid w:val="009E53EF"/>
    <w:rsid w:val="009E6821"/>
    <w:rsid w:val="009E691F"/>
    <w:rsid w:val="009E6E87"/>
    <w:rsid w:val="009E78B1"/>
    <w:rsid w:val="009E7EA8"/>
    <w:rsid w:val="009F047E"/>
    <w:rsid w:val="009F5F0E"/>
    <w:rsid w:val="009F6011"/>
    <w:rsid w:val="009F6AA2"/>
    <w:rsid w:val="00A013D3"/>
    <w:rsid w:val="00A043FC"/>
    <w:rsid w:val="00A04E9D"/>
    <w:rsid w:val="00A069CF"/>
    <w:rsid w:val="00A073CA"/>
    <w:rsid w:val="00A105C1"/>
    <w:rsid w:val="00A10B65"/>
    <w:rsid w:val="00A16154"/>
    <w:rsid w:val="00A16480"/>
    <w:rsid w:val="00A20E56"/>
    <w:rsid w:val="00A24ACB"/>
    <w:rsid w:val="00A26F00"/>
    <w:rsid w:val="00A2712F"/>
    <w:rsid w:val="00A27FAA"/>
    <w:rsid w:val="00A30682"/>
    <w:rsid w:val="00A30BC7"/>
    <w:rsid w:val="00A30BD0"/>
    <w:rsid w:val="00A31BD1"/>
    <w:rsid w:val="00A32677"/>
    <w:rsid w:val="00A32B7C"/>
    <w:rsid w:val="00A333FB"/>
    <w:rsid w:val="00A34137"/>
    <w:rsid w:val="00A35090"/>
    <w:rsid w:val="00A35B43"/>
    <w:rsid w:val="00A3644E"/>
    <w:rsid w:val="00A375B5"/>
    <w:rsid w:val="00A4162B"/>
    <w:rsid w:val="00A41C88"/>
    <w:rsid w:val="00A47BFE"/>
    <w:rsid w:val="00A52113"/>
    <w:rsid w:val="00A5220E"/>
    <w:rsid w:val="00A525CB"/>
    <w:rsid w:val="00A529BD"/>
    <w:rsid w:val="00A54564"/>
    <w:rsid w:val="00A54F2A"/>
    <w:rsid w:val="00A57201"/>
    <w:rsid w:val="00A57928"/>
    <w:rsid w:val="00A60CE5"/>
    <w:rsid w:val="00A60CF6"/>
    <w:rsid w:val="00A628CC"/>
    <w:rsid w:val="00A62C6E"/>
    <w:rsid w:val="00A64D77"/>
    <w:rsid w:val="00A654F9"/>
    <w:rsid w:val="00A65A1B"/>
    <w:rsid w:val="00A65FB1"/>
    <w:rsid w:val="00A706F4"/>
    <w:rsid w:val="00A70C5E"/>
    <w:rsid w:val="00A712B8"/>
    <w:rsid w:val="00A72F37"/>
    <w:rsid w:val="00A75426"/>
    <w:rsid w:val="00A75CBA"/>
    <w:rsid w:val="00A77C57"/>
    <w:rsid w:val="00A80209"/>
    <w:rsid w:val="00A804CC"/>
    <w:rsid w:val="00A81979"/>
    <w:rsid w:val="00A81F2D"/>
    <w:rsid w:val="00A82324"/>
    <w:rsid w:val="00A86073"/>
    <w:rsid w:val="00A867D3"/>
    <w:rsid w:val="00A90590"/>
    <w:rsid w:val="00A9062C"/>
    <w:rsid w:val="00A93C15"/>
    <w:rsid w:val="00A94EC5"/>
    <w:rsid w:val="00A9539A"/>
    <w:rsid w:val="00A97009"/>
    <w:rsid w:val="00A97189"/>
    <w:rsid w:val="00A97274"/>
    <w:rsid w:val="00A97A11"/>
    <w:rsid w:val="00A97CD7"/>
    <w:rsid w:val="00A97EAD"/>
    <w:rsid w:val="00AA01EB"/>
    <w:rsid w:val="00AA0A2C"/>
    <w:rsid w:val="00AA15C6"/>
    <w:rsid w:val="00AA251C"/>
    <w:rsid w:val="00AA502F"/>
    <w:rsid w:val="00AA5B98"/>
    <w:rsid w:val="00AA6769"/>
    <w:rsid w:val="00AA748B"/>
    <w:rsid w:val="00AB05C4"/>
    <w:rsid w:val="00AB0668"/>
    <w:rsid w:val="00AB07EB"/>
    <w:rsid w:val="00AB0E2E"/>
    <w:rsid w:val="00AB10F0"/>
    <w:rsid w:val="00AB1F39"/>
    <w:rsid w:val="00AB708F"/>
    <w:rsid w:val="00AC1021"/>
    <w:rsid w:val="00AD2034"/>
    <w:rsid w:val="00AD2FC9"/>
    <w:rsid w:val="00AD4BA1"/>
    <w:rsid w:val="00AD4FA5"/>
    <w:rsid w:val="00AE06CA"/>
    <w:rsid w:val="00AE131F"/>
    <w:rsid w:val="00AE2409"/>
    <w:rsid w:val="00AE3042"/>
    <w:rsid w:val="00AE35F9"/>
    <w:rsid w:val="00AE3848"/>
    <w:rsid w:val="00AE52DA"/>
    <w:rsid w:val="00AE5B95"/>
    <w:rsid w:val="00AF0606"/>
    <w:rsid w:val="00AF1734"/>
    <w:rsid w:val="00AF1FB7"/>
    <w:rsid w:val="00AF3037"/>
    <w:rsid w:val="00AF3235"/>
    <w:rsid w:val="00AF32D4"/>
    <w:rsid w:val="00AF34B9"/>
    <w:rsid w:val="00AF4F64"/>
    <w:rsid w:val="00AF585E"/>
    <w:rsid w:val="00AF5E9A"/>
    <w:rsid w:val="00AF6529"/>
    <w:rsid w:val="00AF68CD"/>
    <w:rsid w:val="00AF73F1"/>
    <w:rsid w:val="00AF7D27"/>
    <w:rsid w:val="00AF7EF4"/>
    <w:rsid w:val="00B00CD1"/>
    <w:rsid w:val="00B01EE4"/>
    <w:rsid w:val="00B02AEF"/>
    <w:rsid w:val="00B04A35"/>
    <w:rsid w:val="00B0563C"/>
    <w:rsid w:val="00B05921"/>
    <w:rsid w:val="00B06350"/>
    <w:rsid w:val="00B06560"/>
    <w:rsid w:val="00B10768"/>
    <w:rsid w:val="00B14EFD"/>
    <w:rsid w:val="00B16323"/>
    <w:rsid w:val="00B1698A"/>
    <w:rsid w:val="00B175C1"/>
    <w:rsid w:val="00B17EBD"/>
    <w:rsid w:val="00B2025B"/>
    <w:rsid w:val="00B205BD"/>
    <w:rsid w:val="00B20BC9"/>
    <w:rsid w:val="00B22A85"/>
    <w:rsid w:val="00B23AC0"/>
    <w:rsid w:val="00B31D5A"/>
    <w:rsid w:val="00B32937"/>
    <w:rsid w:val="00B339DF"/>
    <w:rsid w:val="00B34EE0"/>
    <w:rsid w:val="00B35327"/>
    <w:rsid w:val="00B3613F"/>
    <w:rsid w:val="00B41F99"/>
    <w:rsid w:val="00B42B23"/>
    <w:rsid w:val="00B4562A"/>
    <w:rsid w:val="00B46369"/>
    <w:rsid w:val="00B5137F"/>
    <w:rsid w:val="00B539E6"/>
    <w:rsid w:val="00B54D66"/>
    <w:rsid w:val="00B56705"/>
    <w:rsid w:val="00B56CC3"/>
    <w:rsid w:val="00B60FAB"/>
    <w:rsid w:val="00B6484C"/>
    <w:rsid w:val="00B64EAD"/>
    <w:rsid w:val="00B6518A"/>
    <w:rsid w:val="00B656AB"/>
    <w:rsid w:val="00B656C6"/>
    <w:rsid w:val="00B65ED9"/>
    <w:rsid w:val="00B663CD"/>
    <w:rsid w:val="00B6728E"/>
    <w:rsid w:val="00B710B8"/>
    <w:rsid w:val="00B73386"/>
    <w:rsid w:val="00B73511"/>
    <w:rsid w:val="00B75CA9"/>
    <w:rsid w:val="00B76137"/>
    <w:rsid w:val="00B76522"/>
    <w:rsid w:val="00B76BE7"/>
    <w:rsid w:val="00B80556"/>
    <w:rsid w:val="00B811DE"/>
    <w:rsid w:val="00B855FA"/>
    <w:rsid w:val="00B86E88"/>
    <w:rsid w:val="00B923CC"/>
    <w:rsid w:val="00B92DA0"/>
    <w:rsid w:val="00B9317E"/>
    <w:rsid w:val="00B95142"/>
    <w:rsid w:val="00B96BAB"/>
    <w:rsid w:val="00B972DB"/>
    <w:rsid w:val="00B97AEA"/>
    <w:rsid w:val="00BA41A7"/>
    <w:rsid w:val="00BA4744"/>
    <w:rsid w:val="00BA4C6A"/>
    <w:rsid w:val="00BA584D"/>
    <w:rsid w:val="00BB644E"/>
    <w:rsid w:val="00BB75B8"/>
    <w:rsid w:val="00BC1B97"/>
    <w:rsid w:val="00BC1D7E"/>
    <w:rsid w:val="00BD06E8"/>
    <w:rsid w:val="00BD1542"/>
    <w:rsid w:val="00BD35EB"/>
    <w:rsid w:val="00BD4231"/>
    <w:rsid w:val="00BD5479"/>
    <w:rsid w:val="00BD5FD5"/>
    <w:rsid w:val="00BE002D"/>
    <w:rsid w:val="00BE0375"/>
    <w:rsid w:val="00BE0762"/>
    <w:rsid w:val="00BE1628"/>
    <w:rsid w:val="00BE2081"/>
    <w:rsid w:val="00BE25E1"/>
    <w:rsid w:val="00BE3664"/>
    <w:rsid w:val="00BE3A15"/>
    <w:rsid w:val="00BE6BB4"/>
    <w:rsid w:val="00BF27F7"/>
    <w:rsid w:val="00BF2CEC"/>
    <w:rsid w:val="00BF30BC"/>
    <w:rsid w:val="00BF3EA9"/>
    <w:rsid w:val="00BF48D4"/>
    <w:rsid w:val="00BF50D6"/>
    <w:rsid w:val="00BF560A"/>
    <w:rsid w:val="00BF5824"/>
    <w:rsid w:val="00BF70B0"/>
    <w:rsid w:val="00BF7733"/>
    <w:rsid w:val="00BF7C77"/>
    <w:rsid w:val="00C0036F"/>
    <w:rsid w:val="00C03FCA"/>
    <w:rsid w:val="00C04DE9"/>
    <w:rsid w:val="00C07085"/>
    <w:rsid w:val="00C07EB1"/>
    <w:rsid w:val="00C100C6"/>
    <w:rsid w:val="00C1054C"/>
    <w:rsid w:val="00C14237"/>
    <w:rsid w:val="00C162EC"/>
    <w:rsid w:val="00C176C0"/>
    <w:rsid w:val="00C217D5"/>
    <w:rsid w:val="00C21FFE"/>
    <w:rsid w:val="00C2259A"/>
    <w:rsid w:val="00C22A48"/>
    <w:rsid w:val="00C242F2"/>
    <w:rsid w:val="00C251AD"/>
    <w:rsid w:val="00C255EB"/>
    <w:rsid w:val="00C27A9F"/>
    <w:rsid w:val="00C27B42"/>
    <w:rsid w:val="00C3027E"/>
    <w:rsid w:val="00C30D03"/>
    <w:rsid w:val="00C310A2"/>
    <w:rsid w:val="00C31302"/>
    <w:rsid w:val="00C323AD"/>
    <w:rsid w:val="00C32FE3"/>
    <w:rsid w:val="00C33407"/>
    <w:rsid w:val="00C368CA"/>
    <w:rsid w:val="00C36CF0"/>
    <w:rsid w:val="00C3704F"/>
    <w:rsid w:val="00C37502"/>
    <w:rsid w:val="00C37EA6"/>
    <w:rsid w:val="00C4228E"/>
    <w:rsid w:val="00C42667"/>
    <w:rsid w:val="00C4300F"/>
    <w:rsid w:val="00C44564"/>
    <w:rsid w:val="00C46021"/>
    <w:rsid w:val="00C46E10"/>
    <w:rsid w:val="00C47D2A"/>
    <w:rsid w:val="00C50562"/>
    <w:rsid w:val="00C5169F"/>
    <w:rsid w:val="00C5178C"/>
    <w:rsid w:val="00C55501"/>
    <w:rsid w:val="00C60689"/>
    <w:rsid w:val="00C60F15"/>
    <w:rsid w:val="00C62239"/>
    <w:rsid w:val="00C63136"/>
    <w:rsid w:val="00C66B32"/>
    <w:rsid w:val="00C76566"/>
    <w:rsid w:val="00C766E8"/>
    <w:rsid w:val="00C779AC"/>
    <w:rsid w:val="00C805F4"/>
    <w:rsid w:val="00C80E39"/>
    <w:rsid w:val="00C81115"/>
    <w:rsid w:val="00C840D9"/>
    <w:rsid w:val="00C84DBD"/>
    <w:rsid w:val="00C850A3"/>
    <w:rsid w:val="00C879C6"/>
    <w:rsid w:val="00C909D9"/>
    <w:rsid w:val="00C91A44"/>
    <w:rsid w:val="00C930F0"/>
    <w:rsid w:val="00C93992"/>
    <w:rsid w:val="00C94042"/>
    <w:rsid w:val="00C94EB5"/>
    <w:rsid w:val="00C9703B"/>
    <w:rsid w:val="00CA045F"/>
    <w:rsid w:val="00CA3E31"/>
    <w:rsid w:val="00CA6F45"/>
    <w:rsid w:val="00CA7B9D"/>
    <w:rsid w:val="00CB1189"/>
    <w:rsid w:val="00CB2624"/>
    <w:rsid w:val="00CB2CA6"/>
    <w:rsid w:val="00CB3A53"/>
    <w:rsid w:val="00CB3C75"/>
    <w:rsid w:val="00CB79C1"/>
    <w:rsid w:val="00CB7AC4"/>
    <w:rsid w:val="00CB7BC1"/>
    <w:rsid w:val="00CC06DF"/>
    <w:rsid w:val="00CC2EE3"/>
    <w:rsid w:val="00CC61F9"/>
    <w:rsid w:val="00CC6BC4"/>
    <w:rsid w:val="00CD1349"/>
    <w:rsid w:val="00CD1EE7"/>
    <w:rsid w:val="00CD22E0"/>
    <w:rsid w:val="00CD2F14"/>
    <w:rsid w:val="00CD3362"/>
    <w:rsid w:val="00CD3B35"/>
    <w:rsid w:val="00CE2E92"/>
    <w:rsid w:val="00CE4594"/>
    <w:rsid w:val="00CE56D6"/>
    <w:rsid w:val="00CE6CA5"/>
    <w:rsid w:val="00CF227C"/>
    <w:rsid w:val="00CF2E07"/>
    <w:rsid w:val="00CF33C8"/>
    <w:rsid w:val="00CF3942"/>
    <w:rsid w:val="00CF3E1C"/>
    <w:rsid w:val="00CF4A02"/>
    <w:rsid w:val="00CF501F"/>
    <w:rsid w:val="00CF554F"/>
    <w:rsid w:val="00CF661B"/>
    <w:rsid w:val="00D0005D"/>
    <w:rsid w:val="00D009CA"/>
    <w:rsid w:val="00D01AD9"/>
    <w:rsid w:val="00D03572"/>
    <w:rsid w:val="00D0359C"/>
    <w:rsid w:val="00D058AD"/>
    <w:rsid w:val="00D065C5"/>
    <w:rsid w:val="00D070BC"/>
    <w:rsid w:val="00D07A0B"/>
    <w:rsid w:val="00D11C64"/>
    <w:rsid w:val="00D12103"/>
    <w:rsid w:val="00D17752"/>
    <w:rsid w:val="00D20E72"/>
    <w:rsid w:val="00D21141"/>
    <w:rsid w:val="00D2376A"/>
    <w:rsid w:val="00D239B8"/>
    <w:rsid w:val="00D239D9"/>
    <w:rsid w:val="00D24B2B"/>
    <w:rsid w:val="00D24D22"/>
    <w:rsid w:val="00D3068C"/>
    <w:rsid w:val="00D30909"/>
    <w:rsid w:val="00D30931"/>
    <w:rsid w:val="00D322CA"/>
    <w:rsid w:val="00D32B62"/>
    <w:rsid w:val="00D33981"/>
    <w:rsid w:val="00D34ECD"/>
    <w:rsid w:val="00D35082"/>
    <w:rsid w:val="00D37B21"/>
    <w:rsid w:val="00D37F3A"/>
    <w:rsid w:val="00D43E3B"/>
    <w:rsid w:val="00D4504E"/>
    <w:rsid w:val="00D46695"/>
    <w:rsid w:val="00D46DAB"/>
    <w:rsid w:val="00D47D3C"/>
    <w:rsid w:val="00D50B3E"/>
    <w:rsid w:val="00D50D24"/>
    <w:rsid w:val="00D512EE"/>
    <w:rsid w:val="00D51617"/>
    <w:rsid w:val="00D52469"/>
    <w:rsid w:val="00D5275A"/>
    <w:rsid w:val="00D56479"/>
    <w:rsid w:val="00D5767C"/>
    <w:rsid w:val="00D60C11"/>
    <w:rsid w:val="00D630D8"/>
    <w:rsid w:val="00D66F7B"/>
    <w:rsid w:val="00D67171"/>
    <w:rsid w:val="00D70539"/>
    <w:rsid w:val="00D70B8C"/>
    <w:rsid w:val="00D71DD5"/>
    <w:rsid w:val="00D72A07"/>
    <w:rsid w:val="00D737D8"/>
    <w:rsid w:val="00D77A09"/>
    <w:rsid w:val="00D80CB5"/>
    <w:rsid w:val="00D81410"/>
    <w:rsid w:val="00D84239"/>
    <w:rsid w:val="00D851D3"/>
    <w:rsid w:val="00D86AF3"/>
    <w:rsid w:val="00D86F4D"/>
    <w:rsid w:val="00D87ABF"/>
    <w:rsid w:val="00D90639"/>
    <w:rsid w:val="00D90774"/>
    <w:rsid w:val="00D9088B"/>
    <w:rsid w:val="00D90FB2"/>
    <w:rsid w:val="00D95388"/>
    <w:rsid w:val="00D96E04"/>
    <w:rsid w:val="00D97FD6"/>
    <w:rsid w:val="00DA1305"/>
    <w:rsid w:val="00DA1B01"/>
    <w:rsid w:val="00DA7D39"/>
    <w:rsid w:val="00DB3E3C"/>
    <w:rsid w:val="00DB5164"/>
    <w:rsid w:val="00DB72DE"/>
    <w:rsid w:val="00DB754C"/>
    <w:rsid w:val="00DC0758"/>
    <w:rsid w:val="00DC1267"/>
    <w:rsid w:val="00DC1494"/>
    <w:rsid w:val="00DC3B41"/>
    <w:rsid w:val="00DC4BBF"/>
    <w:rsid w:val="00DD1E27"/>
    <w:rsid w:val="00DD39E0"/>
    <w:rsid w:val="00DD54E2"/>
    <w:rsid w:val="00DD677D"/>
    <w:rsid w:val="00DD716E"/>
    <w:rsid w:val="00DD7DD8"/>
    <w:rsid w:val="00DE534A"/>
    <w:rsid w:val="00DE5B23"/>
    <w:rsid w:val="00DF2141"/>
    <w:rsid w:val="00DF5C44"/>
    <w:rsid w:val="00DF63C6"/>
    <w:rsid w:val="00DF63E6"/>
    <w:rsid w:val="00DF7DEC"/>
    <w:rsid w:val="00DF7F5C"/>
    <w:rsid w:val="00E00C52"/>
    <w:rsid w:val="00E012F7"/>
    <w:rsid w:val="00E0263F"/>
    <w:rsid w:val="00E0428E"/>
    <w:rsid w:val="00E05B13"/>
    <w:rsid w:val="00E05BB2"/>
    <w:rsid w:val="00E113C6"/>
    <w:rsid w:val="00E11823"/>
    <w:rsid w:val="00E120CF"/>
    <w:rsid w:val="00E12C1B"/>
    <w:rsid w:val="00E172A1"/>
    <w:rsid w:val="00E17C9E"/>
    <w:rsid w:val="00E17FDD"/>
    <w:rsid w:val="00E20DA5"/>
    <w:rsid w:val="00E25E36"/>
    <w:rsid w:val="00E25FC6"/>
    <w:rsid w:val="00E272FE"/>
    <w:rsid w:val="00E27EC3"/>
    <w:rsid w:val="00E31ECA"/>
    <w:rsid w:val="00E3215C"/>
    <w:rsid w:val="00E337A2"/>
    <w:rsid w:val="00E33CC4"/>
    <w:rsid w:val="00E363F0"/>
    <w:rsid w:val="00E40D12"/>
    <w:rsid w:val="00E41AEE"/>
    <w:rsid w:val="00E42339"/>
    <w:rsid w:val="00E42430"/>
    <w:rsid w:val="00E42B68"/>
    <w:rsid w:val="00E430EA"/>
    <w:rsid w:val="00E44B62"/>
    <w:rsid w:val="00E45C33"/>
    <w:rsid w:val="00E46D1E"/>
    <w:rsid w:val="00E51A65"/>
    <w:rsid w:val="00E54507"/>
    <w:rsid w:val="00E55BD9"/>
    <w:rsid w:val="00E55D4E"/>
    <w:rsid w:val="00E564BC"/>
    <w:rsid w:val="00E5685D"/>
    <w:rsid w:val="00E56F7D"/>
    <w:rsid w:val="00E60CD2"/>
    <w:rsid w:val="00E636AD"/>
    <w:rsid w:val="00E63E0E"/>
    <w:rsid w:val="00E6418A"/>
    <w:rsid w:val="00E64858"/>
    <w:rsid w:val="00E64AE2"/>
    <w:rsid w:val="00E65755"/>
    <w:rsid w:val="00E65C1A"/>
    <w:rsid w:val="00E65E8F"/>
    <w:rsid w:val="00E67EA2"/>
    <w:rsid w:val="00E71F3B"/>
    <w:rsid w:val="00E71F69"/>
    <w:rsid w:val="00E72C20"/>
    <w:rsid w:val="00E74BA7"/>
    <w:rsid w:val="00E759C9"/>
    <w:rsid w:val="00E76B3C"/>
    <w:rsid w:val="00E80B53"/>
    <w:rsid w:val="00E837DA"/>
    <w:rsid w:val="00E86454"/>
    <w:rsid w:val="00E8737C"/>
    <w:rsid w:val="00E90BF5"/>
    <w:rsid w:val="00E90EEF"/>
    <w:rsid w:val="00E91752"/>
    <w:rsid w:val="00E919A3"/>
    <w:rsid w:val="00E93500"/>
    <w:rsid w:val="00E93DFF"/>
    <w:rsid w:val="00E95B6F"/>
    <w:rsid w:val="00E97290"/>
    <w:rsid w:val="00EA0D6A"/>
    <w:rsid w:val="00EA1EB3"/>
    <w:rsid w:val="00EA2B5E"/>
    <w:rsid w:val="00EA2D00"/>
    <w:rsid w:val="00EA2F0C"/>
    <w:rsid w:val="00EA5FA1"/>
    <w:rsid w:val="00EA7E4E"/>
    <w:rsid w:val="00EB0C3E"/>
    <w:rsid w:val="00EB5038"/>
    <w:rsid w:val="00EB60BB"/>
    <w:rsid w:val="00EB6311"/>
    <w:rsid w:val="00EB7D60"/>
    <w:rsid w:val="00EC012C"/>
    <w:rsid w:val="00EC1211"/>
    <w:rsid w:val="00EC1779"/>
    <w:rsid w:val="00EC2C4D"/>
    <w:rsid w:val="00EC3D90"/>
    <w:rsid w:val="00EC41B1"/>
    <w:rsid w:val="00EC4BA2"/>
    <w:rsid w:val="00EC5D60"/>
    <w:rsid w:val="00EC79C0"/>
    <w:rsid w:val="00ED14E7"/>
    <w:rsid w:val="00ED1DEA"/>
    <w:rsid w:val="00ED2F27"/>
    <w:rsid w:val="00ED3190"/>
    <w:rsid w:val="00ED3808"/>
    <w:rsid w:val="00ED66D1"/>
    <w:rsid w:val="00ED6D06"/>
    <w:rsid w:val="00EE4A72"/>
    <w:rsid w:val="00EF19D4"/>
    <w:rsid w:val="00EF5081"/>
    <w:rsid w:val="00EF7EB3"/>
    <w:rsid w:val="00F002CE"/>
    <w:rsid w:val="00F018DC"/>
    <w:rsid w:val="00F03BBC"/>
    <w:rsid w:val="00F06A95"/>
    <w:rsid w:val="00F114AA"/>
    <w:rsid w:val="00F116FE"/>
    <w:rsid w:val="00F146D4"/>
    <w:rsid w:val="00F1794D"/>
    <w:rsid w:val="00F2024A"/>
    <w:rsid w:val="00F21371"/>
    <w:rsid w:val="00F21A73"/>
    <w:rsid w:val="00F27244"/>
    <w:rsid w:val="00F315E1"/>
    <w:rsid w:val="00F32791"/>
    <w:rsid w:val="00F32C94"/>
    <w:rsid w:val="00F36EFE"/>
    <w:rsid w:val="00F3793D"/>
    <w:rsid w:val="00F405B3"/>
    <w:rsid w:val="00F4157F"/>
    <w:rsid w:val="00F43C52"/>
    <w:rsid w:val="00F55471"/>
    <w:rsid w:val="00F5602B"/>
    <w:rsid w:val="00F57799"/>
    <w:rsid w:val="00F618B0"/>
    <w:rsid w:val="00F6598A"/>
    <w:rsid w:val="00F65D79"/>
    <w:rsid w:val="00F65DD8"/>
    <w:rsid w:val="00F66475"/>
    <w:rsid w:val="00F66511"/>
    <w:rsid w:val="00F66FEE"/>
    <w:rsid w:val="00F72AE4"/>
    <w:rsid w:val="00F72B5B"/>
    <w:rsid w:val="00F74A1A"/>
    <w:rsid w:val="00F75B89"/>
    <w:rsid w:val="00F7687D"/>
    <w:rsid w:val="00F76DB1"/>
    <w:rsid w:val="00F77BD2"/>
    <w:rsid w:val="00F803BC"/>
    <w:rsid w:val="00F80A83"/>
    <w:rsid w:val="00F863BE"/>
    <w:rsid w:val="00F879D1"/>
    <w:rsid w:val="00F87E80"/>
    <w:rsid w:val="00F9076D"/>
    <w:rsid w:val="00F91B2F"/>
    <w:rsid w:val="00F9299F"/>
    <w:rsid w:val="00F94E80"/>
    <w:rsid w:val="00F96B9B"/>
    <w:rsid w:val="00FA151A"/>
    <w:rsid w:val="00FA5F5C"/>
    <w:rsid w:val="00FA60B7"/>
    <w:rsid w:val="00FA647D"/>
    <w:rsid w:val="00FA7115"/>
    <w:rsid w:val="00FB0367"/>
    <w:rsid w:val="00FB1491"/>
    <w:rsid w:val="00FB2148"/>
    <w:rsid w:val="00FB316C"/>
    <w:rsid w:val="00FB4C85"/>
    <w:rsid w:val="00FB546D"/>
    <w:rsid w:val="00FB6823"/>
    <w:rsid w:val="00FB7939"/>
    <w:rsid w:val="00FC0915"/>
    <w:rsid w:val="00FC2C94"/>
    <w:rsid w:val="00FC57FE"/>
    <w:rsid w:val="00FC641F"/>
    <w:rsid w:val="00FC7467"/>
    <w:rsid w:val="00FC7A2A"/>
    <w:rsid w:val="00FD0461"/>
    <w:rsid w:val="00FD059C"/>
    <w:rsid w:val="00FD1184"/>
    <w:rsid w:val="00FD4825"/>
    <w:rsid w:val="00FD51A4"/>
    <w:rsid w:val="00FD5B51"/>
    <w:rsid w:val="00FD73B3"/>
    <w:rsid w:val="00FE1543"/>
    <w:rsid w:val="00FE2746"/>
    <w:rsid w:val="00FE42F0"/>
    <w:rsid w:val="00FE482A"/>
    <w:rsid w:val="00FE4BF0"/>
    <w:rsid w:val="00FE676A"/>
    <w:rsid w:val="00FE6826"/>
    <w:rsid w:val="00FF096B"/>
    <w:rsid w:val="00FF44B3"/>
    <w:rsid w:val="00FF47AE"/>
    <w:rsid w:val="00FF4DAD"/>
    <w:rsid w:val="00FF6C8F"/>
    <w:rsid w:val="01CEAB93"/>
    <w:rsid w:val="0446DE6F"/>
    <w:rsid w:val="084A762F"/>
    <w:rsid w:val="0FB91E20"/>
    <w:rsid w:val="10BF5ECE"/>
    <w:rsid w:val="136ECD6F"/>
    <w:rsid w:val="1398D0F2"/>
    <w:rsid w:val="14801D64"/>
    <w:rsid w:val="14ADAD74"/>
    <w:rsid w:val="15478343"/>
    <w:rsid w:val="1FAE0CAF"/>
    <w:rsid w:val="21EAB46F"/>
    <w:rsid w:val="255AA3D5"/>
    <w:rsid w:val="26C47E86"/>
    <w:rsid w:val="29053527"/>
    <w:rsid w:val="2AA10588"/>
    <w:rsid w:val="2C104B42"/>
    <w:rsid w:val="2C10DECA"/>
    <w:rsid w:val="2D7B23D1"/>
    <w:rsid w:val="2F242FE9"/>
    <w:rsid w:val="34465E59"/>
    <w:rsid w:val="34BA81E6"/>
    <w:rsid w:val="360598AF"/>
    <w:rsid w:val="37AEE3F2"/>
    <w:rsid w:val="39E53DEF"/>
    <w:rsid w:val="3C825515"/>
    <w:rsid w:val="44743E9D"/>
    <w:rsid w:val="47B2E4CA"/>
    <w:rsid w:val="485CE513"/>
    <w:rsid w:val="4A6BCB83"/>
    <w:rsid w:val="4DA36C45"/>
    <w:rsid w:val="4E91FEF6"/>
    <w:rsid w:val="508EB47F"/>
    <w:rsid w:val="542B2030"/>
    <w:rsid w:val="5746073E"/>
    <w:rsid w:val="5BBD9C74"/>
    <w:rsid w:val="5E3CFE62"/>
    <w:rsid w:val="5F7936BA"/>
    <w:rsid w:val="5FFE0E9F"/>
    <w:rsid w:val="62EB98B7"/>
    <w:rsid w:val="62ECD699"/>
    <w:rsid w:val="63EE1D1B"/>
    <w:rsid w:val="6550617D"/>
    <w:rsid w:val="65CF5B9E"/>
    <w:rsid w:val="6729FBF5"/>
    <w:rsid w:val="71A43626"/>
    <w:rsid w:val="746B4231"/>
    <w:rsid w:val="79F4EE9C"/>
    <w:rsid w:val="79F8EF62"/>
    <w:rsid w:val="7A8AD68F"/>
    <w:rsid w:val="7EC85FBF"/>
    <w:rsid w:val="7ECDD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7CF0EA8-28AD-4B8E-9B3A-BB158D3E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unhideWhenUsed/>
    <w:rsid w:val="00B41F99"/>
    <w:pPr>
      <w:spacing w:line="240" w:lineRule="auto"/>
    </w:pPr>
    <w:rPr>
      <w:sz w:val="20"/>
      <w:szCs w:val="20"/>
    </w:rPr>
  </w:style>
  <w:style w:type="character" w:customStyle="1" w:styleId="KommentartextZchn">
    <w:name w:val="Kommentartext Zchn"/>
    <w:basedOn w:val="Absatz-Standardschriftart"/>
    <w:link w:val="Kommentartext"/>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 w:type="paragraph" w:styleId="berarbeitung">
    <w:name w:val="Revision"/>
    <w:hidden/>
    <w:uiPriority w:val="99"/>
    <w:semiHidden/>
    <w:rsid w:val="00E65755"/>
    <w:rPr>
      <w:rFonts w:ascii="Lucida Sans Unicode" w:hAnsi="Lucida Sans Unicode"/>
      <w:sz w:val="22"/>
      <w:szCs w:val="24"/>
      <w:lang w:val="en-US"/>
    </w:rPr>
  </w:style>
  <w:style w:type="character" w:customStyle="1" w:styleId="ui-provider">
    <w:name w:val="ui-provider"/>
    <w:basedOn w:val="Absatz-Standardschriftart"/>
    <w:rsid w:val="00E20DA5"/>
  </w:style>
  <w:style w:type="character" w:styleId="Erwhnung">
    <w:name w:val="Mention"/>
    <w:basedOn w:val="Absatz-Standardschriftart"/>
    <w:uiPriority w:val="99"/>
    <w:unhideWhenUsed/>
    <w:rsid w:val="00B76B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334843677">
      <w:bodyDiv w:val="1"/>
      <w:marLeft w:val="0"/>
      <w:marRight w:val="0"/>
      <w:marTop w:val="0"/>
      <w:marBottom w:val="0"/>
      <w:divBdr>
        <w:top w:val="none" w:sz="0" w:space="0" w:color="auto"/>
        <w:left w:val="none" w:sz="0" w:space="0" w:color="auto"/>
        <w:bottom w:val="none" w:sz="0" w:space="0" w:color="auto"/>
        <w:right w:val="none" w:sz="0" w:space="0" w:color="auto"/>
      </w:divBdr>
    </w:div>
    <w:div w:id="605696808">
      <w:bodyDiv w:val="1"/>
      <w:marLeft w:val="0"/>
      <w:marRight w:val="0"/>
      <w:marTop w:val="0"/>
      <w:marBottom w:val="0"/>
      <w:divBdr>
        <w:top w:val="none" w:sz="0" w:space="0" w:color="auto"/>
        <w:left w:val="none" w:sz="0" w:space="0" w:color="auto"/>
        <w:bottom w:val="none" w:sz="0" w:space="0" w:color="auto"/>
        <w:right w:val="none" w:sz="0" w:space="0" w:color="auto"/>
      </w:divBdr>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831139669">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124171957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sChild>
    </w:div>
    <w:div w:id="633484744">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763182464">
      <w:bodyDiv w:val="1"/>
      <w:marLeft w:val="0"/>
      <w:marRight w:val="0"/>
      <w:marTop w:val="0"/>
      <w:marBottom w:val="0"/>
      <w:divBdr>
        <w:top w:val="none" w:sz="0" w:space="0" w:color="auto"/>
        <w:left w:val="none" w:sz="0" w:space="0" w:color="auto"/>
        <w:bottom w:val="none" w:sz="0" w:space="0" w:color="auto"/>
        <w:right w:val="none" w:sz="0" w:space="0" w:color="auto"/>
      </w:divBdr>
    </w:div>
    <w:div w:id="806316264">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031537221">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382055881">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1166853">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20844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AE16-B618-400D-B886-94E7B56F714D}">
  <ds:schemaRefs>
    <ds:schemaRef ds:uri="http://purl.org/dc/elements/1.1/"/>
    <ds:schemaRef ds:uri="http://schemas.microsoft.com/office/2006/metadata/properties"/>
    <ds:schemaRef ds:uri="http://purl.org/dc/terms/"/>
    <ds:schemaRef ds:uri="d195b346-29dd-4065-918d-ebeacdb9ada2"/>
    <ds:schemaRef ds:uri="http://schemas.microsoft.com/office/2006/documentManagement/types"/>
    <ds:schemaRef ds:uri="http://schemas.microsoft.com/office/infopath/2007/PartnerControls"/>
    <ds:schemaRef ds:uri="85f9de23-6055-4001-b090-eced70a4305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3684</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Schwane, Fabian</cp:lastModifiedBy>
  <cp:revision>7</cp:revision>
  <cp:lastPrinted>2023-09-25T13:23:00Z</cp:lastPrinted>
  <dcterms:created xsi:type="dcterms:W3CDTF">2023-09-18T12:23:00Z</dcterms:created>
  <dcterms:modified xsi:type="dcterms:W3CDTF">2023-09-25T13:24:00Z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43b072f0-0f82-4aac-be1e-8abeffc32f66">
    <vt:bool>false</vt:bool>
  </property>
</Properties>
</file>