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65560B" w:rsidP="004F1918">
            <w:pPr>
              <w:pStyle w:val="M7"/>
              <w:framePr w:wrap="auto" w:vAnchor="margin" w:hAnchor="text" w:xAlign="left" w:yAlign="inline"/>
              <w:suppressOverlap w:val="0"/>
              <w:rPr>
                <w:b w:val="0"/>
                <w:sz w:val="18"/>
                <w:szCs w:val="18"/>
                <w:lang w:val="en-US"/>
              </w:rPr>
            </w:pPr>
            <w:r>
              <w:rPr>
                <w:b w:val="0"/>
                <w:sz w:val="18"/>
                <w:szCs w:val="18"/>
                <w:lang w:val="en-US"/>
              </w:rPr>
              <w:t>February 27,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5560B" w:rsidRPr="0065560B" w:rsidRDefault="00BF555F" w:rsidP="0065560B">
            <w:pPr>
              <w:pStyle w:val="M8"/>
              <w:framePr w:wrap="auto" w:vAnchor="margin" w:hAnchor="text" w:xAlign="left" w:yAlign="inline"/>
              <w:suppressOverlap w:val="0"/>
              <w:rPr>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5560B" w:rsidRPr="0065560B">
              <w:rPr>
                <w:b/>
                <w:lang w:val="en-US"/>
              </w:rPr>
              <w:t xml:space="preserve">Thomas Lange </w:t>
            </w:r>
          </w:p>
          <w:p w:rsidR="0065560B" w:rsidRPr="00B20931" w:rsidRDefault="0065560B" w:rsidP="0065560B">
            <w:pPr>
              <w:pStyle w:val="Marginalie"/>
              <w:framePr w:w="0" w:hSpace="0" w:wrap="auto" w:vAnchor="margin" w:hAnchor="text" w:xAlign="left" w:yAlign="inline"/>
              <w:rPr>
                <w:rFonts w:eastAsia="SimSun" w:cs="Lucida Sans Unicode"/>
              </w:rPr>
            </w:pPr>
            <w:r>
              <w:t>Coating Additives</w:t>
            </w:r>
          </w:p>
          <w:p w:rsidR="0065560B" w:rsidRPr="00612D5B" w:rsidRDefault="0065560B" w:rsidP="0065560B">
            <w:pPr>
              <w:pStyle w:val="Marginalie"/>
              <w:framePr w:w="0" w:hSpace="0" w:wrap="auto" w:vAnchor="margin" w:hAnchor="text" w:xAlign="left" w:yAlign="inline"/>
              <w:rPr>
                <w:rFonts w:eastAsia="SimSun" w:cs="Lucida Sans Unicode"/>
              </w:rPr>
            </w:pPr>
            <w:r>
              <w:t>Phone +49 201 173-3050</w:t>
            </w:r>
          </w:p>
          <w:p w:rsidR="0065560B" w:rsidRPr="00612D5B" w:rsidRDefault="0065560B" w:rsidP="0065560B">
            <w:pPr>
              <w:pStyle w:val="Marginalie"/>
              <w:framePr w:w="0" w:hSpace="0" w:wrap="auto" w:vAnchor="margin" w:hAnchor="text" w:xAlign="left" w:yAlign="inline"/>
              <w:rPr>
                <w:rFonts w:eastAsia="SimSun" w:cs="Lucida Sans Unicode"/>
              </w:rPr>
            </w:pPr>
            <w:r>
              <w:t>thomas.lange2@evonik.com</w:t>
            </w:r>
          </w:p>
          <w:p w:rsidR="004F1918" w:rsidRPr="0065560B" w:rsidRDefault="004F1918" w:rsidP="004F1918">
            <w:pPr>
              <w:pStyle w:val="M10"/>
              <w:framePr w:wrap="auto" w:vAnchor="margin" w:hAnchor="text" w:xAlign="left" w:yAlign="inline"/>
              <w:suppressOverlap w:val="0"/>
              <w:rPr>
                <w:lang w:val="en-GB"/>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7E430A" w:rsidP="00BF555F">
      <w:pPr>
        <w:framePr w:w="2659" w:wrap="around" w:hAnchor="page" w:x="8971" w:yAlign="bottom" w:anchorLock="1"/>
        <w:tabs>
          <w:tab w:val="left" w:pos="518"/>
        </w:tabs>
        <w:spacing w:line="180" w:lineRule="exact"/>
        <w:rPr>
          <w:noProof/>
          <w:sz w:val="13"/>
          <w:lang w:val="en-US"/>
        </w:rPr>
      </w:pPr>
      <w:hyperlink r:id="rId8"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5560B" w:rsidRDefault="0065560B" w:rsidP="0065560B">
      <w:pPr>
        <w:rPr>
          <w:b/>
          <w:bCs/>
          <w:sz w:val="24"/>
        </w:rPr>
      </w:pPr>
      <w:r>
        <w:rPr>
          <w:b/>
          <w:sz w:val="24"/>
        </w:rPr>
        <w:t>New substrate wetting additive</w:t>
      </w:r>
      <w:r w:rsidR="00976685">
        <w:rPr>
          <w:b/>
          <w:sz w:val="24"/>
        </w:rPr>
        <w:t>s</w:t>
      </w:r>
      <w:bookmarkStart w:id="0" w:name="_GoBack"/>
      <w:bookmarkEnd w:id="0"/>
      <w:r>
        <w:rPr>
          <w:b/>
          <w:sz w:val="24"/>
        </w:rPr>
        <w:t xml:space="preserve"> with minimal migration for food packaging</w:t>
      </w:r>
    </w:p>
    <w:p w:rsidR="0065560B" w:rsidRDefault="0065560B" w:rsidP="0065560B">
      <w:pPr>
        <w:rPr>
          <w:rFonts w:cs="Lucida Sans Unicode"/>
          <w:sz w:val="20"/>
          <w:szCs w:val="20"/>
        </w:rPr>
      </w:pPr>
    </w:p>
    <w:p w:rsidR="0065560B" w:rsidRDefault="0065560B" w:rsidP="0065560B">
      <w:pPr>
        <w:rPr>
          <w:rFonts w:cs="Lucida Sans Unicode"/>
          <w:szCs w:val="22"/>
        </w:rPr>
      </w:pPr>
      <w:proofErr w:type="spellStart"/>
      <w:r>
        <w:t>Evonik</w:t>
      </w:r>
      <w:proofErr w:type="spellEnd"/>
      <w:r>
        <w:t xml:space="preserve"> has recently launched two new substrate wetting additives, TEGO® Wet 285 and 550, which were specifically developed for printing on food packaging. Thanks to a new technology, both products have a very high molecular weight for substrate wetting additives, which results in a particularly low tendency to migrate. This prevents the substances from penetrating the packaging and reaching the food. TEGO® Wet 285 and 550 also comply with the Swiss </w:t>
      </w:r>
      <w:r w:rsidRPr="00EB0F54">
        <w:t>Consumer Goods Ordinance (Annex 6, List A), which governs the use of substances used for printing of food packaging.</w:t>
      </w:r>
      <w:r>
        <w:t xml:space="preserve"> </w:t>
      </w:r>
    </w:p>
    <w:p w:rsidR="0065560B" w:rsidRDefault="0065560B" w:rsidP="0065560B">
      <w:pPr>
        <w:rPr>
          <w:rFonts w:cs="Lucida Sans Unicode"/>
          <w:szCs w:val="22"/>
        </w:rPr>
      </w:pPr>
    </w:p>
    <w:p w:rsidR="0065560B" w:rsidRDefault="0065560B" w:rsidP="0065560B">
      <w:pPr>
        <w:rPr>
          <w:rFonts w:cs="Lucida Sans Unicode"/>
          <w:szCs w:val="22"/>
        </w:rPr>
      </w:pPr>
      <w:r>
        <w:t>Thanks to its excellent substrate wetting properties, TEGO® Wet 550 enhances process reliability and achieves high-quality printing results. The pronounced reduction of surface tension that can be achieved in particular with TEGO® Wet 285, paired with low foam stabilizing, enable the easy wetting of demanding substrates, such as films. TEGO® Wet 550 is particularly suitable for use on paper.</w:t>
      </w:r>
    </w:p>
    <w:p w:rsidR="0065560B" w:rsidRDefault="0065560B" w:rsidP="0065560B">
      <w:pPr>
        <w:rPr>
          <w:rFonts w:cs="Lucida Sans Unicode"/>
          <w:szCs w:val="22"/>
        </w:rPr>
      </w:pPr>
    </w:p>
    <w:p w:rsidR="0065560B" w:rsidRDefault="0065560B" w:rsidP="0065560B">
      <w:pPr>
        <w:rPr>
          <w:rFonts w:cs="Lucida Sans Unicode"/>
          <w:szCs w:val="22"/>
        </w:rPr>
      </w:pPr>
      <w:r>
        <w:t xml:space="preserve">"TEGO® Wet 285 and 550 are among the first high molecular weight substrate wetting additives on the market," says Thorsten </w:t>
      </w:r>
      <w:proofErr w:type="spellStart"/>
      <w:r>
        <w:t>Schierle</w:t>
      </w:r>
      <w:proofErr w:type="spellEnd"/>
      <w:r>
        <w:t xml:space="preserve">, director of Applied Technology Inks, Digital &amp; New Applications. “The combination of low migration tendency and conformity with the ‘A’ list of the </w:t>
      </w:r>
      <w:r w:rsidRPr="00EB0F54">
        <w:t>Swiss Ordinance offers our customers a trend-setting formulation approach."</w:t>
      </w:r>
    </w:p>
    <w:p w:rsidR="0065560B" w:rsidRDefault="0065560B" w:rsidP="0065560B">
      <w:pPr>
        <w:rPr>
          <w:rFonts w:cs="Lucida Sans Unicode"/>
          <w:szCs w:val="22"/>
        </w:rPr>
      </w:pPr>
    </w:p>
    <w:p w:rsidR="0065560B" w:rsidRDefault="0065560B" w:rsidP="0065560B">
      <w:pPr>
        <w:rPr>
          <w:rFonts w:cs="Lucida Sans Unicode"/>
          <w:szCs w:val="22"/>
        </w:rPr>
      </w:pPr>
      <w:r>
        <w:t>Both products are solvent-free and liquid, which translates into easy handling for formulators in production and in the laboratory.</w:t>
      </w:r>
    </w:p>
    <w:p w:rsidR="004F1918" w:rsidRDefault="004F1918" w:rsidP="0065560B"/>
    <w:p w:rsidR="00C7447A" w:rsidRDefault="00C7447A">
      <w:pPr>
        <w:spacing w:line="240" w:lineRule="auto"/>
      </w:pPr>
      <w:r>
        <w:br w:type="page"/>
      </w:r>
    </w:p>
    <w:p w:rsidR="004F1918" w:rsidRDefault="00C7447A" w:rsidP="00CD1EE7">
      <w:r>
        <w:rPr>
          <w:noProof/>
          <w:lang w:val="de-DE"/>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4219575" cy="2813050"/>
            <wp:effectExtent l="0" t="0" r="9525"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27-RE-TEGO_Wet_285-550-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1716" cy="2814477"/>
                    </a:xfrm>
                    <a:prstGeom prst="rect">
                      <a:avLst/>
                    </a:prstGeom>
                  </pic:spPr>
                </pic:pic>
              </a:graphicData>
            </a:graphic>
            <wp14:sizeRelH relativeFrom="margin">
              <wp14:pctWidth>0</wp14:pctWidth>
            </wp14:sizeRelH>
            <wp14:sizeRelV relativeFrom="margin">
              <wp14:pctHeight>0</wp14:pctHeight>
            </wp14:sizeRelV>
          </wp:anchor>
        </w:drawing>
      </w:r>
    </w:p>
    <w:p w:rsidR="00C7447A" w:rsidRDefault="00C7447A" w:rsidP="00CD1EE7"/>
    <w:p w:rsidR="00C7447A" w:rsidRDefault="00C7447A" w:rsidP="00CD1EE7"/>
    <w:p w:rsidR="00C7447A" w:rsidRDefault="00C7447A" w:rsidP="00CD1EE7"/>
    <w:p w:rsidR="00C7447A" w:rsidRDefault="00C7447A" w:rsidP="00CD1EE7"/>
    <w:p w:rsidR="00C7447A" w:rsidRDefault="00C7447A" w:rsidP="00CD1EE7"/>
    <w:p w:rsidR="004F1918" w:rsidRDefault="004F1918" w:rsidP="00CD1EE7"/>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 xml:space="preserve">Company information </w:t>
      </w:r>
    </w:p>
    <w:p w:rsidR="00BF555F" w:rsidRPr="00BF555F" w:rsidRDefault="00BF555F" w:rsidP="00BF555F">
      <w:pPr>
        <w:spacing w:line="220" w:lineRule="exact"/>
        <w:rPr>
          <w:rFonts w:cs="Lucida Sans Unicode"/>
          <w:sz w:val="18"/>
          <w:szCs w:val="18"/>
          <w:lang w:val="en-US"/>
        </w:rPr>
      </w:pPr>
      <w:proofErr w:type="spellStart"/>
      <w:r w:rsidRPr="00BF555F">
        <w:rPr>
          <w:rFonts w:cs="Lucida Sans Unicode"/>
          <w:sz w:val="18"/>
          <w:szCs w:val="18"/>
          <w:lang w:val="en-US"/>
        </w:rPr>
        <w:t>Evonik</w:t>
      </w:r>
      <w:proofErr w:type="spellEnd"/>
      <w:r w:rsidRPr="00BF555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Default="00BF555F" w:rsidP="00BF555F">
      <w:pPr>
        <w:spacing w:line="220" w:lineRule="exact"/>
        <w:rPr>
          <w:sz w:val="18"/>
          <w:szCs w:val="18"/>
          <w:lang w:val="en-US"/>
        </w:rPr>
      </w:pPr>
    </w:p>
    <w:p w:rsidR="00C772E0" w:rsidRPr="00BF555F" w:rsidRDefault="00C772E0"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sectPr w:rsidR="00BF555F" w:rsidRPr="00BF555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7E430A">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7E430A">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7E430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7E430A">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249D"/>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5560B"/>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430A"/>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24F7"/>
    <w:rsid w:val="009454A0"/>
    <w:rsid w:val="00954060"/>
    <w:rsid w:val="009560C1"/>
    <w:rsid w:val="00966112"/>
    <w:rsid w:val="00971345"/>
    <w:rsid w:val="00972915"/>
    <w:rsid w:val="009752DC"/>
    <w:rsid w:val="0097547F"/>
    <w:rsid w:val="00976685"/>
    <w:rsid w:val="00977987"/>
    <w:rsid w:val="009814C9"/>
    <w:rsid w:val="0098727A"/>
    <w:rsid w:val="009A16A5"/>
    <w:rsid w:val="009A7CDC"/>
    <w:rsid w:val="009C2B65"/>
    <w:rsid w:val="009C40DA"/>
    <w:rsid w:val="009C5F4B"/>
    <w:rsid w:val="009E4892"/>
    <w:rsid w:val="009F6AA2"/>
    <w:rsid w:val="00A02AB0"/>
    <w:rsid w:val="00A16154"/>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7447A"/>
    <w:rsid w:val="00C772E0"/>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18A5-8BEE-4A07-8A4E-68B16F8D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C1E13DA2</Template>
  <TotalTime>0</TotalTime>
  <Pages>2</Pages>
  <Words>487</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3410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9</cp:revision>
  <cp:lastPrinted>2017-02-23T08:27:00Z</cp:lastPrinted>
  <dcterms:created xsi:type="dcterms:W3CDTF">2017-02-22T12:44:00Z</dcterms:created>
  <dcterms:modified xsi:type="dcterms:W3CDTF">2017-02-23T08:27:00Z</dcterms:modified>
</cp:coreProperties>
</file>