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0F6703BB" w:rsidR="000B1B97" w:rsidRPr="0047761E" w:rsidRDefault="00F551BB" w:rsidP="000B1B97">
            <w:pPr>
              <w:pStyle w:val="M8"/>
              <w:framePr w:wrap="auto" w:vAnchor="margin" w:hAnchor="text" w:xAlign="left" w:yAlign="inline"/>
              <w:suppressOverlap w:val="0"/>
              <w:rPr>
                <w:sz w:val="18"/>
                <w:szCs w:val="18"/>
              </w:rPr>
            </w:pPr>
            <w:r>
              <w:rPr>
                <w:sz w:val="18"/>
                <w:szCs w:val="18"/>
              </w:rPr>
              <w:t>08. Dezember</w:t>
            </w:r>
            <w:r w:rsidR="00094720">
              <w:rPr>
                <w:sz w:val="18"/>
                <w:szCs w:val="18"/>
              </w:rPr>
              <w:t xml:space="preserve"> 202</w:t>
            </w:r>
            <w:r w:rsidR="007327B5">
              <w:rPr>
                <w:sz w:val="18"/>
                <w:szCs w:val="18"/>
              </w:rPr>
              <w:t>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F551BB" w:rsidRDefault="00094720" w:rsidP="00094720">
            <w:pPr>
              <w:pStyle w:val="M1"/>
              <w:framePr w:wrap="auto" w:vAnchor="margin" w:hAnchor="text" w:xAlign="left" w:yAlign="inline"/>
              <w:suppressOverlap w:val="0"/>
              <w:rPr>
                <w:b w:val="0"/>
              </w:rPr>
            </w:pPr>
            <w:r w:rsidRPr="00F551BB">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D31BFF"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0105976" w14:textId="6870D6AD" w:rsidR="007327B5" w:rsidRDefault="003939EF" w:rsidP="007327B5">
      <w:pPr>
        <w:pStyle w:val="Titel"/>
        <w:rPr>
          <w:sz w:val="28"/>
          <w:szCs w:val="28"/>
        </w:rPr>
      </w:pPr>
      <w:r>
        <w:rPr>
          <w:sz w:val="28"/>
          <w:szCs w:val="28"/>
        </w:rPr>
        <w:t>E</w:t>
      </w:r>
      <w:r w:rsidR="007C78D9">
        <w:rPr>
          <w:sz w:val="28"/>
          <w:szCs w:val="28"/>
        </w:rPr>
        <w:t>vonik erweitert</w:t>
      </w:r>
      <w:r w:rsidRPr="003939EF">
        <w:t xml:space="preserve"> </w:t>
      </w:r>
      <w:r w:rsidRPr="003939EF">
        <w:rPr>
          <w:sz w:val="28"/>
          <w:szCs w:val="28"/>
        </w:rPr>
        <w:t>SPHERILEX®</w:t>
      </w:r>
      <w:r w:rsidR="000638F8">
        <w:rPr>
          <w:sz w:val="28"/>
          <w:szCs w:val="28"/>
        </w:rPr>
        <w:t xml:space="preserve">-Familie: </w:t>
      </w:r>
      <w:r w:rsidR="0067571C">
        <w:rPr>
          <w:sz w:val="28"/>
          <w:szCs w:val="28"/>
        </w:rPr>
        <w:t xml:space="preserve">Neue Kieselsäure </w:t>
      </w:r>
      <w:r w:rsidR="00D25B8B">
        <w:rPr>
          <w:sz w:val="28"/>
          <w:szCs w:val="28"/>
        </w:rPr>
        <w:t xml:space="preserve">jetzt auch </w:t>
      </w:r>
      <w:r w:rsidR="0067571C">
        <w:rPr>
          <w:sz w:val="28"/>
          <w:szCs w:val="28"/>
        </w:rPr>
        <w:t xml:space="preserve">für </w:t>
      </w:r>
      <w:r w:rsidR="000D428C">
        <w:rPr>
          <w:sz w:val="28"/>
          <w:szCs w:val="28"/>
        </w:rPr>
        <w:t xml:space="preserve">tiefmatte </w:t>
      </w:r>
      <w:r w:rsidR="0067571C">
        <w:rPr>
          <w:sz w:val="28"/>
          <w:szCs w:val="28"/>
        </w:rPr>
        <w:t>H</w:t>
      </w:r>
      <w:r w:rsidR="00A55C19">
        <w:rPr>
          <w:sz w:val="28"/>
          <w:szCs w:val="28"/>
        </w:rPr>
        <w:t>olzbeschichtung</w:t>
      </w:r>
      <w:r w:rsidR="00D25B8B">
        <w:rPr>
          <w:sz w:val="28"/>
          <w:szCs w:val="28"/>
        </w:rPr>
        <w:t>en</w:t>
      </w:r>
    </w:p>
    <w:p w14:paraId="205E5C11" w14:textId="77777777" w:rsidR="00EE59AC" w:rsidRDefault="00EE59AC" w:rsidP="007327B5">
      <w:pPr>
        <w:pStyle w:val="Titel"/>
      </w:pPr>
    </w:p>
    <w:p w14:paraId="3E450724" w14:textId="14023D69" w:rsidR="007327B5" w:rsidRPr="009E1D92" w:rsidRDefault="000316AA" w:rsidP="007327B5">
      <w:pPr>
        <w:numPr>
          <w:ilvl w:val="0"/>
          <w:numId w:val="32"/>
        </w:numPr>
        <w:tabs>
          <w:tab w:val="clear" w:pos="1425"/>
          <w:tab w:val="num" w:pos="340"/>
        </w:tabs>
        <w:ind w:left="340" w:right="85" w:hanging="340"/>
        <w:rPr>
          <w:rFonts w:cs="Lucida Sans Unicode"/>
          <w:sz w:val="24"/>
        </w:rPr>
      </w:pPr>
      <w:r w:rsidRPr="000316AA">
        <w:rPr>
          <w:rFonts w:cs="Lucida Sans Unicode"/>
          <w:sz w:val="24"/>
        </w:rPr>
        <w:t xml:space="preserve">Glanzkontrolle für </w:t>
      </w:r>
      <w:r w:rsidRPr="009E1D92">
        <w:rPr>
          <w:rFonts w:cs="Lucida Sans Unicode"/>
          <w:sz w:val="24"/>
        </w:rPr>
        <w:t xml:space="preserve">matte </w:t>
      </w:r>
      <w:r w:rsidR="00686A4E" w:rsidRPr="009E1D92">
        <w:rPr>
          <w:rFonts w:cs="Lucida Sans Unicode"/>
          <w:sz w:val="24"/>
        </w:rPr>
        <w:t>und auch</w:t>
      </w:r>
      <w:r w:rsidRPr="009E1D92">
        <w:rPr>
          <w:rFonts w:cs="Lucida Sans Unicode"/>
          <w:sz w:val="24"/>
        </w:rPr>
        <w:t xml:space="preserve"> seidenglänzende Oberflächen</w:t>
      </w:r>
      <w:r w:rsidR="00D51783" w:rsidRPr="009E1D92">
        <w:rPr>
          <w:rFonts w:cs="Lucida Sans Unicode"/>
          <w:sz w:val="24"/>
        </w:rPr>
        <w:t xml:space="preserve"> im Architektur- und Holzbereich</w:t>
      </w:r>
    </w:p>
    <w:p w14:paraId="2D686468" w14:textId="2A7F9BBD" w:rsidR="00791F68" w:rsidRPr="009E1D92" w:rsidRDefault="00686A4E" w:rsidP="007327B5">
      <w:pPr>
        <w:numPr>
          <w:ilvl w:val="0"/>
          <w:numId w:val="32"/>
        </w:numPr>
        <w:tabs>
          <w:tab w:val="clear" w:pos="1425"/>
          <w:tab w:val="num" w:pos="340"/>
        </w:tabs>
        <w:ind w:left="340" w:right="85" w:hanging="340"/>
        <w:rPr>
          <w:rFonts w:cs="Lucida Sans Unicode"/>
          <w:sz w:val="24"/>
        </w:rPr>
      </w:pPr>
      <w:r w:rsidRPr="009E1D92">
        <w:rPr>
          <w:rFonts w:cs="Lucida Sans Unicode"/>
          <w:sz w:val="24"/>
        </w:rPr>
        <w:t xml:space="preserve">Verbesserte </w:t>
      </w:r>
      <w:r w:rsidR="000316AA" w:rsidRPr="009E1D92">
        <w:rPr>
          <w:rFonts w:cs="Lucida Sans Unicode"/>
          <w:sz w:val="24"/>
        </w:rPr>
        <w:t>mechanische Beständigkeit von wasserbasierten Beschichtungen</w:t>
      </w:r>
    </w:p>
    <w:p w14:paraId="3ABAFE86" w14:textId="0D0F5565" w:rsidR="007327B5" w:rsidRDefault="000316AA" w:rsidP="007327B5">
      <w:pPr>
        <w:numPr>
          <w:ilvl w:val="0"/>
          <w:numId w:val="32"/>
        </w:numPr>
        <w:tabs>
          <w:tab w:val="clear" w:pos="1425"/>
          <w:tab w:val="num" w:pos="340"/>
        </w:tabs>
        <w:ind w:left="340" w:right="85" w:hanging="340"/>
        <w:rPr>
          <w:rFonts w:cs="Lucida Sans Unicode"/>
          <w:sz w:val="24"/>
        </w:rPr>
      </w:pPr>
      <w:r w:rsidRPr="009E1D92">
        <w:rPr>
          <w:rFonts w:cs="Lucida Sans Unicode"/>
          <w:sz w:val="24"/>
        </w:rPr>
        <w:t xml:space="preserve">Lässt sich </w:t>
      </w:r>
      <w:r w:rsidR="00A96795" w:rsidRPr="009E1D92">
        <w:rPr>
          <w:rFonts w:cs="Lucida Sans Unicode"/>
          <w:sz w:val="24"/>
        </w:rPr>
        <w:t xml:space="preserve">mühelos </w:t>
      </w:r>
      <w:r w:rsidRPr="009E1D92">
        <w:rPr>
          <w:rFonts w:cs="Lucida Sans Unicode"/>
          <w:sz w:val="24"/>
        </w:rPr>
        <w:t>in</w:t>
      </w:r>
      <w:r>
        <w:rPr>
          <w:rFonts w:cs="Lucida Sans Unicode"/>
          <w:sz w:val="24"/>
        </w:rPr>
        <w:t xml:space="preserve"> die Formulierung einarbeiten</w:t>
      </w:r>
    </w:p>
    <w:p w14:paraId="077877EF" w14:textId="77777777" w:rsidR="007327B5" w:rsidRPr="007327B5" w:rsidRDefault="007327B5" w:rsidP="007327B5">
      <w:pPr>
        <w:ind w:right="85"/>
        <w:rPr>
          <w:rFonts w:cs="Lucida Sans Unicode"/>
          <w:sz w:val="24"/>
        </w:rPr>
      </w:pPr>
    </w:p>
    <w:p w14:paraId="694A289D" w14:textId="5F0E7FEB" w:rsidR="00545845" w:rsidRDefault="007327B5" w:rsidP="00545845">
      <w:pPr>
        <w:rPr>
          <w:noProof/>
        </w:rPr>
      </w:pPr>
      <w:r w:rsidRPr="004723B3">
        <w:rPr>
          <w:b/>
          <w:bCs/>
          <w:noProof/>
        </w:rPr>
        <w:t>Essen</w:t>
      </w:r>
      <w:r w:rsidR="00791F68">
        <w:rPr>
          <w:b/>
          <w:bCs/>
          <w:noProof/>
        </w:rPr>
        <w:t xml:space="preserve">. </w:t>
      </w:r>
      <w:r w:rsidR="00DA2B50">
        <w:rPr>
          <w:noProof/>
        </w:rPr>
        <w:t>Evonik bringt ein</w:t>
      </w:r>
      <w:r w:rsidR="00226B7B">
        <w:rPr>
          <w:noProof/>
        </w:rPr>
        <w:t xml:space="preserve"> </w:t>
      </w:r>
      <w:r w:rsidR="00226B7B" w:rsidRPr="0062409E">
        <w:rPr>
          <w:noProof/>
        </w:rPr>
        <w:t xml:space="preserve">neues </w:t>
      </w:r>
      <w:r w:rsidR="000A00B2" w:rsidRPr="0062409E">
        <w:rPr>
          <w:noProof/>
        </w:rPr>
        <w:t xml:space="preserve">Produkt </w:t>
      </w:r>
      <w:r w:rsidR="00226B7B" w:rsidRPr="0062409E">
        <w:rPr>
          <w:noProof/>
        </w:rPr>
        <w:t xml:space="preserve">mit der </w:t>
      </w:r>
      <w:r w:rsidR="00C570CD" w:rsidRPr="0062409E">
        <w:rPr>
          <w:noProof/>
        </w:rPr>
        <w:t xml:space="preserve">bewährten SPHERILEX® Technologie auf den Markt. Die </w:t>
      </w:r>
      <w:r w:rsidR="0034607C">
        <w:rPr>
          <w:noProof/>
        </w:rPr>
        <w:t xml:space="preserve">spherische </w:t>
      </w:r>
      <w:r w:rsidR="00C570CD" w:rsidRPr="0062409E">
        <w:rPr>
          <w:noProof/>
        </w:rPr>
        <w:t xml:space="preserve">Kieselsäure </w:t>
      </w:r>
      <w:r w:rsidR="00D234CA" w:rsidRPr="0062409E">
        <w:rPr>
          <w:noProof/>
        </w:rPr>
        <w:t>EXP 0002-1 zeichnet sich durch eine besonders klein</w:t>
      </w:r>
      <w:r w:rsidR="00C25A25" w:rsidRPr="0062409E">
        <w:rPr>
          <w:noProof/>
        </w:rPr>
        <w:t>e Partikelgröße aus und eignet sich nicht nur für</w:t>
      </w:r>
      <w:r w:rsidR="00F538D5" w:rsidRPr="0062409E">
        <w:rPr>
          <w:noProof/>
        </w:rPr>
        <w:t xml:space="preserve"> </w:t>
      </w:r>
      <w:r w:rsidR="0059495B" w:rsidRPr="0062409E">
        <w:rPr>
          <w:noProof/>
        </w:rPr>
        <w:t xml:space="preserve">Architekturfarben, sondern </w:t>
      </w:r>
      <w:r w:rsidR="0007119D" w:rsidRPr="0062409E">
        <w:rPr>
          <w:noProof/>
        </w:rPr>
        <w:t>auc</w:t>
      </w:r>
      <w:r w:rsidR="00270E26" w:rsidRPr="0062409E">
        <w:rPr>
          <w:noProof/>
        </w:rPr>
        <w:t xml:space="preserve">h für wasserbasierte, tiefmatte </w:t>
      </w:r>
      <w:r w:rsidR="00686A4E" w:rsidRPr="0062409E">
        <w:rPr>
          <w:noProof/>
        </w:rPr>
        <w:t xml:space="preserve">und </w:t>
      </w:r>
      <w:r w:rsidR="00E617BB" w:rsidRPr="0062409E">
        <w:rPr>
          <w:noProof/>
        </w:rPr>
        <w:t xml:space="preserve">seidenglänzende </w:t>
      </w:r>
      <w:r w:rsidR="00270E26" w:rsidRPr="0062409E">
        <w:rPr>
          <w:noProof/>
        </w:rPr>
        <w:t>Holzbeschichtungen.</w:t>
      </w:r>
    </w:p>
    <w:p w14:paraId="7373BC14" w14:textId="77777777" w:rsidR="00E617BB" w:rsidRDefault="00E617BB" w:rsidP="00545845">
      <w:pPr>
        <w:rPr>
          <w:noProof/>
        </w:rPr>
      </w:pPr>
    </w:p>
    <w:p w14:paraId="23E5EAA1" w14:textId="05362C9E" w:rsidR="00874C12" w:rsidRDefault="001765ED" w:rsidP="00545845">
      <w:pPr>
        <w:rPr>
          <w:noProof/>
        </w:rPr>
      </w:pPr>
      <w:r>
        <w:rPr>
          <w:noProof/>
        </w:rPr>
        <w:t>Bei Holzoberflächen geht der Trend zur Natürl</w:t>
      </w:r>
      <w:r w:rsidR="00157315">
        <w:rPr>
          <w:noProof/>
        </w:rPr>
        <w:t xml:space="preserve">ichkeit und Nachhaltigkeit: Kunden wünschen, dass ihr Parkettboden, die Küchenplatte oder das Möbelstück natürlich aussieht, sich </w:t>
      </w:r>
      <w:r w:rsidR="00047BC9">
        <w:rPr>
          <w:noProof/>
        </w:rPr>
        <w:t xml:space="preserve">glatt und schön </w:t>
      </w:r>
      <w:r w:rsidR="00157315">
        <w:rPr>
          <w:noProof/>
        </w:rPr>
        <w:t>anfühlt und die feine Maserung des Holzes</w:t>
      </w:r>
      <w:r w:rsidR="003A10C8">
        <w:rPr>
          <w:noProof/>
        </w:rPr>
        <w:t xml:space="preserve"> </w:t>
      </w:r>
      <w:r w:rsidR="00214396">
        <w:rPr>
          <w:noProof/>
        </w:rPr>
        <w:t xml:space="preserve">ohne Glanzentwicklung </w:t>
      </w:r>
      <w:r w:rsidR="00047BC9">
        <w:rPr>
          <w:noProof/>
        </w:rPr>
        <w:t xml:space="preserve">gut </w:t>
      </w:r>
      <w:r w:rsidR="003A10C8">
        <w:rPr>
          <w:noProof/>
        </w:rPr>
        <w:t>zur Geltung kommt. Gleichzeitig</w:t>
      </w:r>
      <w:r w:rsidR="00FD75A4">
        <w:rPr>
          <w:noProof/>
        </w:rPr>
        <w:t xml:space="preserve"> soll die Oberfläche </w:t>
      </w:r>
      <w:r w:rsidR="00047BC9">
        <w:rPr>
          <w:noProof/>
        </w:rPr>
        <w:t xml:space="preserve">aber auch beständig und </w:t>
      </w:r>
      <w:r w:rsidR="005042EF">
        <w:rPr>
          <w:noProof/>
        </w:rPr>
        <w:t>widerstandsfähig gegenüber mechan</w:t>
      </w:r>
      <w:r w:rsidR="00047BC9">
        <w:rPr>
          <w:noProof/>
        </w:rPr>
        <w:t>ischer Belastung sein.</w:t>
      </w:r>
    </w:p>
    <w:p w14:paraId="74223FC4" w14:textId="77777777" w:rsidR="00874C12" w:rsidRDefault="00874C12" w:rsidP="00545845">
      <w:pPr>
        <w:rPr>
          <w:noProof/>
        </w:rPr>
      </w:pPr>
    </w:p>
    <w:p w14:paraId="47B3F940" w14:textId="226D1794" w:rsidR="00272216" w:rsidRDefault="004B0F37" w:rsidP="00545845">
      <w:pPr>
        <w:rPr>
          <w:noProof/>
        </w:rPr>
      </w:pPr>
      <w:r>
        <w:rPr>
          <w:noProof/>
        </w:rPr>
        <w:t>„</w:t>
      </w:r>
      <w:r w:rsidR="001A36CA">
        <w:rPr>
          <w:noProof/>
        </w:rPr>
        <w:t>Eine Holzbeschichtung muss also beides leisten</w:t>
      </w:r>
      <w:r>
        <w:rPr>
          <w:noProof/>
        </w:rPr>
        <w:t xml:space="preserve">“, sagt Marc Trageser, </w:t>
      </w:r>
      <w:r w:rsidR="00AA0741">
        <w:rPr>
          <w:noProof/>
        </w:rPr>
        <w:t xml:space="preserve">Marketing Manager Decorative Coatings EMEA bei Evonik Coating Additives. </w:t>
      </w:r>
      <w:r>
        <w:rPr>
          <w:noProof/>
        </w:rPr>
        <w:t>„</w:t>
      </w:r>
      <w:r w:rsidR="001A36CA">
        <w:rPr>
          <w:noProof/>
        </w:rPr>
        <w:t xml:space="preserve">Sie soll </w:t>
      </w:r>
      <w:r>
        <w:rPr>
          <w:noProof/>
        </w:rPr>
        <w:t xml:space="preserve">die </w:t>
      </w:r>
      <w:r w:rsidR="00C72760" w:rsidRPr="00C72760">
        <w:rPr>
          <w:noProof/>
        </w:rPr>
        <w:t>O</w:t>
      </w:r>
      <w:r w:rsidRPr="00C72760">
        <w:rPr>
          <w:noProof/>
        </w:rPr>
        <w:t>berfläche</w:t>
      </w:r>
      <w:r>
        <w:rPr>
          <w:noProof/>
        </w:rPr>
        <w:t xml:space="preserve"> bestmöglich </w:t>
      </w:r>
      <w:r w:rsidR="001A36CA">
        <w:rPr>
          <w:noProof/>
        </w:rPr>
        <w:t>schützen und</w:t>
      </w:r>
      <w:r>
        <w:rPr>
          <w:noProof/>
        </w:rPr>
        <w:t xml:space="preserve"> sie gleichzeitig</w:t>
      </w:r>
      <w:r w:rsidR="001A36CA">
        <w:rPr>
          <w:noProof/>
        </w:rPr>
        <w:t xml:space="preserve"> </w:t>
      </w:r>
      <w:r w:rsidR="00272216">
        <w:rPr>
          <w:noProof/>
        </w:rPr>
        <w:t>natürlich und unbehandelt aussehen lassen.“</w:t>
      </w:r>
    </w:p>
    <w:p w14:paraId="5E6AD276" w14:textId="77777777" w:rsidR="00836FCF" w:rsidRDefault="00836FCF" w:rsidP="00545845">
      <w:pPr>
        <w:rPr>
          <w:noProof/>
        </w:rPr>
      </w:pPr>
    </w:p>
    <w:p w14:paraId="3D1834E9" w14:textId="3C4E0E15" w:rsidR="00874C12" w:rsidRPr="00874C12" w:rsidRDefault="00874C12" w:rsidP="00545845">
      <w:pPr>
        <w:rPr>
          <w:b/>
          <w:noProof/>
        </w:rPr>
      </w:pPr>
      <w:r w:rsidRPr="00874C12">
        <w:rPr>
          <w:b/>
          <w:noProof/>
        </w:rPr>
        <w:t>Besonders feine Partikel</w:t>
      </w:r>
    </w:p>
    <w:p w14:paraId="4118AB62" w14:textId="77777777" w:rsidR="007A2559" w:rsidRDefault="00E916B4" w:rsidP="00545845">
      <w:pPr>
        <w:rPr>
          <w:noProof/>
        </w:rPr>
      </w:pPr>
      <w:r>
        <w:rPr>
          <w:noProof/>
        </w:rPr>
        <w:t xml:space="preserve">Das neue Mitglied der </w:t>
      </w:r>
      <w:r w:rsidRPr="00E916B4">
        <w:rPr>
          <w:noProof/>
        </w:rPr>
        <w:t>SPHERILEX®</w:t>
      </w:r>
      <w:r w:rsidR="00BC28A2">
        <w:rPr>
          <w:noProof/>
        </w:rPr>
        <w:t>-Familie mit dem vorläufigen Namen</w:t>
      </w:r>
      <w:r w:rsidR="00F3788F">
        <w:rPr>
          <w:noProof/>
        </w:rPr>
        <w:t xml:space="preserve"> </w:t>
      </w:r>
      <w:r w:rsidRPr="00E916B4">
        <w:rPr>
          <w:noProof/>
        </w:rPr>
        <w:t>EXP 0002-</w:t>
      </w:r>
      <w:r w:rsidRPr="00DB6767">
        <w:rPr>
          <w:noProof/>
        </w:rPr>
        <w:t>1</w:t>
      </w:r>
      <w:r w:rsidR="00BC28A2" w:rsidRPr="00DB6767">
        <w:rPr>
          <w:noProof/>
        </w:rPr>
        <w:t xml:space="preserve"> </w:t>
      </w:r>
      <w:r w:rsidR="00686A4E" w:rsidRPr="00DB6767">
        <w:rPr>
          <w:noProof/>
        </w:rPr>
        <w:t xml:space="preserve">trägt </w:t>
      </w:r>
      <w:r w:rsidR="00DB6767" w:rsidRPr="00DB6767">
        <w:rPr>
          <w:noProof/>
        </w:rPr>
        <w:t xml:space="preserve">dazu bei, die </w:t>
      </w:r>
      <w:r w:rsidR="006B04FE" w:rsidRPr="00DB6767">
        <w:rPr>
          <w:noProof/>
        </w:rPr>
        <w:t>Haltbarkeit der</w:t>
      </w:r>
      <w:r w:rsidR="006B04FE">
        <w:rPr>
          <w:noProof/>
        </w:rPr>
        <w:t xml:space="preserve"> Beschichtung</w:t>
      </w:r>
      <w:r w:rsidR="00DB6767">
        <w:rPr>
          <w:noProof/>
        </w:rPr>
        <w:t xml:space="preserve"> zu verlängern</w:t>
      </w:r>
      <w:r w:rsidR="007F0D4E">
        <w:rPr>
          <w:noProof/>
        </w:rPr>
        <w:t>, indem es d</w:t>
      </w:r>
      <w:r w:rsidR="00401AD6">
        <w:rPr>
          <w:noProof/>
        </w:rPr>
        <w:t>eren</w:t>
      </w:r>
      <w:r w:rsidR="007F0D4E">
        <w:rPr>
          <w:noProof/>
        </w:rPr>
        <w:t xml:space="preserve"> </w:t>
      </w:r>
      <w:r w:rsidR="000F2252">
        <w:rPr>
          <w:noProof/>
        </w:rPr>
        <w:t>Kratz</w:t>
      </w:r>
      <w:r w:rsidR="00401AD6">
        <w:rPr>
          <w:noProof/>
        </w:rPr>
        <w:t>-</w:t>
      </w:r>
      <w:r w:rsidR="000F2252">
        <w:rPr>
          <w:noProof/>
        </w:rPr>
        <w:t xml:space="preserve"> und Scheuerfestigkeit </w:t>
      </w:r>
      <w:r w:rsidR="00401AD6">
        <w:rPr>
          <w:noProof/>
        </w:rPr>
        <w:t xml:space="preserve">verbessert. Dabei sorgt </w:t>
      </w:r>
      <w:r w:rsidR="00B975D5">
        <w:rPr>
          <w:noProof/>
        </w:rPr>
        <w:t>d</w:t>
      </w:r>
      <w:r w:rsidR="00C642B5">
        <w:rPr>
          <w:noProof/>
        </w:rPr>
        <w:t>as</w:t>
      </w:r>
      <w:r w:rsidR="00B975D5">
        <w:rPr>
          <w:noProof/>
        </w:rPr>
        <w:t xml:space="preserve"> </w:t>
      </w:r>
      <w:r w:rsidR="000A00B2" w:rsidRPr="00276AD9">
        <w:rPr>
          <w:noProof/>
        </w:rPr>
        <w:t xml:space="preserve">Silica </w:t>
      </w:r>
      <w:r w:rsidR="00B975D5" w:rsidRPr="00276AD9">
        <w:rPr>
          <w:noProof/>
        </w:rPr>
        <w:t>f</w:t>
      </w:r>
      <w:r w:rsidR="006937CF" w:rsidRPr="00276AD9">
        <w:rPr>
          <w:noProof/>
        </w:rPr>
        <w:t xml:space="preserve">ür ein mattes oder </w:t>
      </w:r>
      <w:r w:rsidR="005C6782" w:rsidRPr="00276AD9">
        <w:rPr>
          <w:noProof/>
        </w:rPr>
        <w:t>seidenglänz</w:t>
      </w:r>
      <w:r w:rsidR="0043252D" w:rsidRPr="00276AD9">
        <w:rPr>
          <w:noProof/>
        </w:rPr>
        <w:t>en</w:t>
      </w:r>
      <w:r w:rsidR="005C6782" w:rsidRPr="00276AD9">
        <w:rPr>
          <w:noProof/>
        </w:rPr>
        <w:t>des</w:t>
      </w:r>
      <w:r w:rsidR="006937CF" w:rsidRPr="00276AD9">
        <w:rPr>
          <w:noProof/>
        </w:rPr>
        <w:t xml:space="preserve"> </w:t>
      </w:r>
      <w:r w:rsidR="006937CF" w:rsidRPr="007A2559">
        <w:rPr>
          <w:noProof/>
        </w:rPr>
        <w:t xml:space="preserve">Aussehen </w:t>
      </w:r>
      <w:r w:rsidR="00933C8D" w:rsidRPr="007A2559">
        <w:rPr>
          <w:noProof/>
        </w:rPr>
        <w:t>und erfüllt so die ästhetischen Ansprüche der Kunden.</w:t>
      </w:r>
      <w:r w:rsidR="006A5585" w:rsidRPr="007A2559">
        <w:rPr>
          <w:noProof/>
        </w:rPr>
        <w:t xml:space="preserve"> </w:t>
      </w:r>
    </w:p>
    <w:p w14:paraId="71DE0B0C" w14:textId="77777777" w:rsidR="007A2559" w:rsidRDefault="007A2559" w:rsidP="00545845">
      <w:pPr>
        <w:rPr>
          <w:noProof/>
        </w:rPr>
      </w:pPr>
    </w:p>
    <w:p w14:paraId="10E0C427" w14:textId="07A723AF" w:rsidR="00270E26" w:rsidRDefault="007A2559" w:rsidP="00545845">
      <w:pPr>
        <w:rPr>
          <w:noProof/>
        </w:rPr>
      </w:pPr>
      <w:r>
        <w:rPr>
          <w:noProof/>
        </w:rPr>
        <w:lastRenderedPageBreak/>
        <w:t>„</w:t>
      </w:r>
      <w:r w:rsidR="001526A6" w:rsidRPr="007A2559">
        <w:rPr>
          <w:noProof/>
        </w:rPr>
        <w:t xml:space="preserve">In Kombination mit klassischen Mattierungsmitteln wirkt </w:t>
      </w:r>
      <w:r w:rsidR="005C6782" w:rsidRPr="007A2559">
        <w:rPr>
          <w:noProof/>
        </w:rPr>
        <w:t xml:space="preserve">EXP 0002-1 </w:t>
      </w:r>
      <w:r w:rsidR="001526A6" w:rsidRPr="007A2559">
        <w:rPr>
          <w:noProof/>
        </w:rPr>
        <w:t xml:space="preserve">als eine </w:t>
      </w:r>
      <w:r w:rsidR="0047708B" w:rsidRPr="007A2559">
        <w:rPr>
          <w:noProof/>
        </w:rPr>
        <w:t xml:space="preserve">Art </w:t>
      </w:r>
      <w:r w:rsidR="00686A4E" w:rsidRPr="007A2559">
        <w:rPr>
          <w:noProof/>
        </w:rPr>
        <w:t>Mattierungsbooster</w:t>
      </w:r>
      <w:r w:rsidR="0047708B" w:rsidRPr="007A2559">
        <w:rPr>
          <w:noProof/>
        </w:rPr>
        <w:t xml:space="preserve">. </w:t>
      </w:r>
      <w:r w:rsidR="00A94A0A" w:rsidRPr="007A2559">
        <w:rPr>
          <w:noProof/>
        </w:rPr>
        <w:t xml:space="preserve">Die </w:t>
      </w:r>
      <w:r w:rsidR="009B3F69" w:rsidRPr="007A2559">
        <w:rPr>
          <w:noProof/>
        </w:rPr>
        <w:t>Oberfläche</w:t>
      </w:r>
      <w:r w:rsidR="00A94A0A" w:rsidRPr="007A2559">
        <w:rPr>
          <w:noProof/>
        </w:rPr>
        <w:t xml:space="preserve"> hat</w:t>
      </w:r>
      <w:r w:rsidR="00A94A0A" w:rsidRPr="00276AD9">
        <w:rPr>
          <w:noProof/>
        </w:rPr>
        <w:t xml:space="preserve"> keinen</w:t>
      </w:r>
      <w:r w:rsidR="00A94A0A">
        <w:rPr>
          <w:noProof/>
        </w:rPr>
        <w:t xml:space="preserve"> Grauschleier</w:t>
      </w:r>
      <w:r w:rsidR="009B3F69">
        <w:rPr>
          <w:noProof/>
        </w:rPr>
        <w:t xml:space="preserve">, </w:t>
      </w:r>
      <w:r w:rsidR="009D5ABF">
        <w:rPr>
          <w:noProof/>
        </w:rPr>
        <w:t>stattdessen bleibt</w:t>
      </w:r>
      <w:r w:rsidR="009B3F69" w:rsidRPr="00D41C89">
        <w:rPr>
          <w:noProof/>
        </w:rPr>
        <w:t xml:space="preserve"> </w:t>
      </w:r>
      <w:r w:rsidR="00686A4E" w:rsidRPr="00D41C89">
        <w:rPr>
          <w:noProof/>
        </w:rPr>
        <w:t xml:space="preserve">die </w:t>
      </w:r>
      <w:r w:rsidR="009B3F69" w:rsidRPr="00D41C89">
        <w:rPr>
          <w:noProof/>
        </w:rPr>
        <w:t>n</w:t>
      </w:r>
      <w:r w:rsidR="009B3F69">
        <w:rPr>
          <w:noProof/>
        </w:rPr>
        <w:t>atürlich schöne Struktur</w:t>
      </w:r>
      <w:r w:rsidR="009A146D">
        <w:rPr>
          <w:noProof/>
        </w:rPr>
        <w:t xml:space="preserve"> </w:t>
      </w:r>
      <w:r w:rsidR="000B7CF1">
        <w:rPr>
          <w:noProof/>
        </w:rPr>
        <w:t>erhalten</w:t>
      </w:r>
      <w:r w:rsidR="009B3F69">
        <w:rPr>
          <w:noProof/>
        </w:rPr>
        <w:t>“, sagt Trageser.</w:t>
      </w:r>
    </w:p>
    <w:p w14:paraId="1EE507E6" w14:textId="77777777" w:rsidR="00933C8D" w:rsidRDefault="00933C8D" w:rsidP="00545845">
      <w:pPr>
        <w:rPr>
          <w:noProof/>
        </w:rPr>
      </w:pPr>
    </w:p>
    <w:p w14:paraId="44BF2C8C" w14:textId="752FAD18" w:rsidR="00270E26" w:rsidRDefault="00933C8D" w:rsidP="00545845">
      <w:pPr>
        <w:rPr>
          <w:noProof/>
        </w:rPr>
      </w:pPr>
      <w:r>
        <w:rPr>
          <w:noProof/>
        </w:rPr>
        <w:t>Möglich mach</w:t>
      </w:r>
      <w:r w:rsidR="00DD704A">
        <w:rPr>
          <w:noProof/>
        </w:rPr>
        <w:t xml:space="preserve">en </w:t>
      </w:r>
      <w:r w:rsidR="009B3F69">
        <w:rPr>
          <w:noProof/>
        </w:rPr>
        <w:t xml:space="preserve">all </w:t>
      </w:r>
      <w:r w:rsidR="00DD704A">
        <w:rPr>
          <w:noProof/>
        </w:rPr>
        <w:t xml:space="preserve">dies </w:t>
      </w:r>
      <w:r w:rsidR="009B3F69">
        <w:rPr>
          <w:noProof/>
        </w:rPr>
        <w:t xml:space="preserve">die </w:t>
      </w:r>
      <w:r w:rsidR="00DD704A">
        <w:rPr>
          <w:noProof/>
        </w:rPr>
        <w:t>besonders feine</w:t>
      </w:r>
      <w:r w:rsidR="009B3F69">
        <w:rPr>
          <w:noProof/>
        </w:rPr>
        <w:t>n</w:t>
      </w:r>
      <w:r w:rsidR="00DD704A">
        <w:rPr>
          <w:noProof/>
        </w:rPr>
        <w:t>, kugelförmige</w:t>
      </w:r>
      <w:r w:rsidR="009B3F69">
        <w:rPr>
          <w:noProof/>
        </w:rPr>
        <w:t>n</w:t>
      </w:r>
      <w:r w:rsidR="00DD704A">
        <w:rPr>
          <w:noProof/>
        </w:rPr>
        <w:t xml:space="preserve"> </w:t>
      </w:r>
      <w:r w:rsidR="00DD704A" w:rsidRPr="00D41C89">
        <w:rPr>
          <w:noProof/>
        </w:rPr>
        <w:t>Partikel</w:t>
      </w:r>
      <w:r w:rsidR="00731498" w:rsidRPr="00D41C89">
        <w:rPr>
          <w:noProof/>
        </w:rPr>
        <w:t xml:space="preserve"> von </w:t>
      </w:r>
      <w:bookmarkStart w:id="0" w:name="_Hlk118991731"/>
      <w:r w:rsidR="00731498" w:rsidRPr="00D41C89">
        <w:rPr>
          <w:noProof/>
        </w:rPr>
        <w:t>EXP 0002-1</w:t>
      </w:r>
      <w:bookmarkEnd w:id="0"/>
      <w:r w:rsidR="003C225B" w:rsidRPr="00D41C89">
        <w:rPr>
          <w:noProof/>
        </w:rPr>
        <w:t xml:space="preserve">. </w:t>
      </w:r>
      <w:r w:rsidR="00F126DF" w:rsidRPr="00D41C89">
        <w:rPr>
          <w:noProof/>
        </w:rPr>
        <w:t>Sie</w:t>
      </w:r>
      <w:r w:rsidR="00731498" w:rsidRPr="00D41C89">
        <w:rPr>
          <w:noProof/>
        </w:rPr>
        <w:t xml:space="preserve"> </w:t>
      </w:r>
      <w:r w:rsidR="00CD7EC1" w:rsidRPr="00D41C89">
        <w:rPr>
          <w:noProof/>
        </w:rPr>
        <w:t>verteilen</w:t>
      </w:r>
      <w:r w:rsidR="00AA03AE" w:rsidRPr="00D41C89">
        <w:rPr>
          <w:noProof/>
        </w:rPr>
        <w:t xml:space="preserve"> die mechanische Kraft und </w:t>
      </w:r>
      <w:r w:rsidR="00CA4894" w:rsidRPr="00D41C89">
        <w:rPr>
          <w:noProof/>
        </w:rPr>
        <w:t xml:space="preserve">helfen </w:t>
      </w:r>
      <w:r w:rsidR="00FF2DB5" w:rsidRPr="00D41C89">
        <w:rPr>
          <w:noProof/>
        </w:rPr>
        <w:t xml:space="preserve">auf diese </w:t>
      </w:r>
      <w:r w:rsidR="00FF2DB5">
        <w:rPr>
          <w:noProof/>
        </w:rPr>
        <w:t>Weise</w:t>
      </w:r>
      <w:r w:rsidR="00113C7D">
        <w:rPr>
          <w:noProof/>
        </w:rPr>
        <w:t>,</w:t>
      </w:r>
      <w:r w:rsidR="00FF2DB5">
        <w:rPr>
          <w:noProof/>
        </w:rPr>
        <w:t xml:space="preserve"> </w:t>
      </w:r>
      <w:r w:rsidR="00AA03AE" w:rsidRPr="00AA03AE">
        <w:rPr>
          <w:noProof/>
        </w:rPr>
        <w:t>das gleichmäßige, matte Aussehen der Beschichtung</w:t>
      </w:r>
      <w:r w:rsidR="003C225B">
        <w:rPr>
          <w:noProof/>
        </w:rPr>
        <w:t xml:space="preserve"> zu erhalten</w:t>
      </w:r>
      <w:r w:rsidR="00636D97">
        <w:rPr>
          <w:noProof/>
        </w:rPr>
        <w:t xml:space="preserve">, </w:t>
      </w:r>
      <w:r w:rsidR="00FF2DB5">
        <w:rPr>
          <w:noProof/>
        </w:rPr>
        <w:t>die Haptik zu verbessern</w:t>
      </w:r>
      <w:r w:rsidR="00636D97">
        <w:rPr>
          <w:noProof/>
        </w:rPr>
        <w:t xml:space="preserve"> und die Oberfläche </w:t>
      </w:r>
      <w:r w:rsidR="008F6EB6">
        <w:rPr>
          <w:noProof/>
        </w:rPr>
        <w:t xml:space="preserve">vor Kratzern </w:t>
      </w:r>
      <w:r w:rsidR="00636D97">
        <w:rPr>
          <w:noProof/>
        </w:rPr>
        <w:t>zu schützen</w:t>
      </w:r>
      <w:r w:rsidR="003C225B">
        <w:rPr>
          <w:noProof/>
        </w:rPr>
        <w:t>. D</w:t>
      </w:r>
      <w:r w:rsidR="00671B29">
        <w:rPr>
          <w:noProof/>
        </w:rPr>
        <w:t xml:space="preserve">amit ist </w:t>
      </w:r>
      <w:r w:rsidR="000A00B2" w:rsidRPr="00D41C89">
        <w:rPr>
          <w:noProof/>
        </w:rPr>
        <w:t xml:space="preserve">die Kieselsäure </w:t>
      </w:r>
      <w:r w:rsidR="000A3F5D" w:rsidRPr="00D41C89">
        <w:rPr>
          <w:noProof/>
        </w:rPr>
        <w:t>nicht</w:t>
      </w:r>
      <w:r w:rsidR="000A3F5D">
        <w:rPr>
          <w:noProof/>
        </w:rPr>
        <w:t xml:space="preserve"> nur</w:t>
      </w:r>
      <w:r w:rsidR="002B5AE6">
        <w:rPr>
          <w:noProof/>
        </w:rPr>
        <w:t xml:space="preserve"> in </w:t>
      </w:r>
      <w:r w:rsidR="00671B29">
        <w:rPr>
          <w:noProof/>
        </w:rPr>
        <w:t>Architekturlacken</w:t>
      </w:r>
      <w:r w:rsidR="009A1E7F">
        <w:rPr>
          <w:noProof/>
        </w:rPr>
        <w:t>, sondern</w:t>
      </w:r>
      <w:r w:rsidR="00671B29">
        <w:rPr>
          <w:noProof/>
        </w:rPr>
        <w:t xml:space="preserve"> auch für </w:t>
      </w:r>
      <w:r w:rsidR="00B975D5">
        <w:rPr>
          <w:noProof/>
        </w:rPr>
        <w:t xml:space="preserve">wasserbasierte </w:t>
      </w:r>
      <w:r w:rsidR="00671B29">
        <w:rPr>
          <w:noProof/>
        </w:rPr>
        <w:t>Holzbeschichtungen einsetzbar.</w:t>
      </w:r>
    </w:p>
    <w:p w14:paraId="14DEB215" w14:textId="77777777" w:rsidR="00905C33" w:rsidRDefault="00905C33" w:rsidP="00545845">
      <w:pPr>
        <w:rPr>
          <w:noProof/>
        </w:rPr>
      </w:pPr>
    </w:p>
    <w:p w14:paraId="66926A1D" w14:textId="461D9B23" w:rsidR="006B5DF7" w:rsidRPr="002C0F9E" w:rsidRDefault="006B5DF7" w:rsidP="00545845">
      <w:pPr>
        <w:rPr>
          <w:b/>
          <w:noProof/>
        </w:rPr>
      </w:pPr>
      <w:r w:rsidRPr="009D5ABF">
        <w:rPr>
          <w:b/>
          <w:noProof/>
        </w:rPr>
        <w:t>K</w:t>
      </w:r>
      <w:r w:rsidR="00FC46E9" w:rsidRPr="009D5ABF">
        <w:rPr>
          <w:b/>
          <w:noProof/>
        </w:rPr>
        <w:t>ompatibel</w:t>
      </w:r>
      <w:r w:rsidR="00EA38C3" w:rsidRPr="009D5ABF">
        <w:rPr>
          <w:b/>
          <w:noProof/>
        </w:rPr>
        <w:t xml:space="preserve"> mit einer Vielzahl von </w:t>
      </w:r>
      <w:r w:rsidR="001526A6" w:rsidRPr="009D5ABF">
        <w:rPr>
          <w:b/>
          <w:noProof/>
        </w:rPr>
        <w:t>Lackbestandteilen</w:t>
      </w:r>
      <w:r w:rsidR="001526A6">
        <w:rPr>
          <w:b/>
          <w:noProof/>
        </w:rPr>
        <w:t xml:space="preserve"> </w:t>
      </w:r>
    </w:p>
    <w:p w14:paraId="3E9B8F52" w14:textId="59BCCD38" w:rsidR="00742276" w:rsidRDefault="00905C33" w:rsidP="00545845">
      <w:pPr>
        <w:rPr>
          <w:noProof/>
        </w:rPr>
      </w:pPr>
      <w:r>
        <w:rPr>
          <w:noProof/>
        </w:rPr>
        <w:t xml:space="preserve">Ein weiterer Vorteil </w:t>
      </w:r>
      <w:r w:rsidRPr="00597DF8">
        <w:rPr>
          <w:noProof/>
        </w:rPr>
        <w:t xml:space="preserve">von EXP </w:t>
      </w:r>
      <w:r w:rsidRPr="00905C33">
        <w:rPr>
          <w:noProof/>
        </w:rPr>
        <w:t>0002-1</w:t>
      </w:r>
      <w:r>
        <w:rPr>
          <w:noProof/>
        </w:rPr>
        <w:t xml:space="preserve"> ist die </w:t>
      </w:r>
      <w:r w:rsidR="00F8266F">
        <w:rPr>
          <w:noProof/>
        </w:rPr>
        <w:t xml:space="preserve">gute </w:t>
      </w:r>
      <w:r w:rsidR="00F93E2B">
        <w:rPr>
          <w:noProof/>
        </w:rPr>
        <w:t xml:space="preserve">Handhabbarkeit </w:t>
      </w:r>
      <w:r w:rsidR="00F8266F">
        <w:rPr>
          <w:noProof/>
        </w:rPr>
        <w:t xml:space="preserve">und </w:t>
      </w:r>
      <w:r>
        <w:rPr>
          <w:noProof/>
        </w:rPr>
        <w:t xml:space="preserve">Flexibilität des Produktes: </w:t>
      </w:r>
      <w:r w:rsidR="00F93526">
        <w:rPr>
          <w:noProof/>
        </w:rPr>
        <w:t>„D</w:t>
      </w:r>
      <w:r w:rsidR="00D26C32">
        <w:rPr>
          <w:noProof/>
        </w:rPr>
        <w:t>as</w:t>
      </w:r>
      <w:r w:rsidR="009C3EF1">
        <w:rPr>
          <w:noProof/>
        </w:rPr>
        <w:t xml:space="preserve"> </w:t>
      </w:r>
      <w:r w:rsidR="009D5ABF">
        <w:rPr>
          <w:noProof/>
        </w:rPr>
        <w:t>Prdoukt</w:t>
      </w:r>
      <w:r w:rsidR="00F93526">
        <w:rPr>
          <w:noProof/>
        </w:rPr>
        <w:t xml:space="preserve"> lässt sich sehr gut in Formulierungen einarbeiten“, sagt </w:t>
      </w:r>
      <w:r w:rsidR="00B6443C">
        <w:rPr>
          <w:noProof/>
        </w:rPr>
        <w:t>Pascal Schuster</w:t>
      </w:r>
      <w:r w:rsidR="00B6443C" w:rsidRPr="009D5ABF">
        <w:rPr>
          <w:noProof/>
        </w:rPr>
        <w:t xml:space="preserve">, </w:t>
      </w:r>
      <w:r w:rsidR="001526A6" w:rsidRPr="009D5ABF">
        <w:rPr>
          <w:noProof/>
        </w:rPr>
        <w:t>Applied Research &amp; Technology Wood coatings EMEA</w:t>
      </w:r>
      <w:r w:rsidR="001526A6">
        <w:rPr>
          <w:noProof/>
        </w:rPr>
        <w:t xml:space="preserve"> </w:t>
      </w:r>
      <w:r w:rsidR="00B6443C">
        <w:rPr>
          <w:noProof/>
        </w:rPr>
        <w:t xml:space="preserve">bei Evonik Coating Additives. </w:t>
      </w:r>
      <w:r w:rsidR="00742276">
        <w:rPr>
          <w:noProof/>
        </w:rPr>
        <w:t xml:space="preserve">Dabei hat die Kieselsäure </w:t>
      </w:r>
      <w:r w:rsidR="007064F3">
        <w:rPr>
          <w:noProof/>
        </w:rPr>
        <w:t xml:space="preserve">nur </w:t>
      </w:r>
      <w:r w:rsidR="00742276">
        <w:rPr>
          <w:noProof/>
        </w:rPr>
        <w:t>einen minimalen Einfluss auf die Viskosität der Formulierung. Das verhindert auch bei hohen Füllgraden eine unerwünschte Schaum</w:t>
      </w:r>
      <w:r w:rsidR="00597DF8">
        <w:rPr>
          <w:noProof/>
        </w:rPr>
        <w:t>stabilisierung</w:t>
      </w:r>
      <w:r w:rsidR="00742276">
        <w:rPr>
          <w:noProof/>
        </w:rPr>
        <w:t>.</w:t>
      </w:r>
    </w:p>
    <w:p w14:paraId="5E51C5A0" w14:textId="77777777" w:rsidR="00742276" w:rsidRDefault="00742276" w:rsidP="00545845">
      <w:pPr>
        <w:rPr>
          <w:noProof/>
        </w:rPr>
      </w:pPr>
    </w:p>
    <w:p w14:paraId="3622FBDC" w14:textId="4DABFFBA" w:rsidR="00094720" w:rsidRDefault="00B6443C" w:rsidP="00C82D1B">
      <w:pPr>
        <w:rPr>
          <w:noProof/>
        </w:rPr>
      </w:pPr>
      <w:r>
        <w:rPr>
          <w:noProof/>
        </w:rPr>
        <w:t>„Farb</w:t>
      </w:r>
      <w:r w:rsidR="00A30D75">
        <w:rPr>
          <w:noProof/>
        </w:rPr>
        <w:t>en</w:t>
      </w:r>
      <w:r>
        <w:rPr>
          <w:noProof/>
        </w:rPr>
        <w:t>hersteller</w:t>
      </w:r>
      <w:r w:rsidR="008F6EB6">
        <w:rPr>
          <w:noProof/>
        </w:rPr>
        <w:t xml:space="preserve"> </w:t>
      </w:r>
      <w:r w:rsidR="008A5271">
        <w:rPr>
          <w:noProof/>
        </w:rPr>
        <w:t>können</w:t>
      </w:r>
      <w:r w:rsidR="00742276" w:rsidRPr="00710CCA">
        <w:rPr>
          <w:noProof/>
        </w:rPr>
        <w:t xml:space="preserve"> EXP 0002-1</w:t>
      </w:r>
      <w:r>
        <w:rPr>
          <w:noProof/>
        </w:rPr>
        <w:t xml:space="preserve"> mit vielen anderen </w:t>
      </w:r>
      <w:r w:rsidR="001526A6" w:rsidRPr="009D5ABF">
        <w:rPr>
          <w:noProof/>
        </w:rPr>
        <w:t>Additive</w:t>
      </w:r>
      <w:r w:rsidR="00C72760" w:rsidRPr="009D5ABF">
        <w:rPr>
          <w:noProof/>
        </w:rPr>
        <w:t>n</w:t>
      </w:r>
      <w:r w:rsidR="001526A6">
        <w:rPr>
          <w:noProof/>
        </w:rPr>
        <w:t xml:space="preserve">, </w:t>
      </w:r>
      <w:r>
        <w:rPr>
          <w:noProof/>
        </w:rPr>
        <w:t>Füllstoffen und Bindemittel</w:t>
      </w:r>
      <w:r w:rsidR="00742276">
        <w:rPr>
          <w:noProof/>
        </w:rPr>
        <w:t>systemen</w:t>
      </w:r>
      <w:r>
        <w:rPr>
          <w:noProof/>
        </w:rPr>
        <w:t xml:space="preserve"> </w:t>
      </w:r>
      <w:r w:rsidR="008F6EB6">
        <w:rPr>
          <w:noProof/>
        </w:rPr>
        <w:t xml:space="preserve">kombinieren. Das erhöht </w:t>
      </w:r>
      <w:r w:rsidR="00710CCA">
        <w:rPr>
          <w:noProof/>
        </w:rPr>
        <w:t xml:space="preserve">das Anwendungsspektrum </w:t>
      </w:r>
      <w:r w:rsidR="00742276">
        <w:rPr>
          <w:noProof/>
        </w:rPr>
        <w:t>der neuen Kieselsäure</w:t>
      </w:r>
      <w:r w:rsidR="00710CCA">
        <w:rPr>
          <w:noProof/>
        </w:rPr>
        <w:t xml:space="preserve"> immens</w:t>
      </w:r>
      <w:r w:rsidR="00742276">
        <w:rPr>
          <w:noProof/>
        </w:rPr>
        <w:t xml:space="preserve">“, </w:t>
      </w:r>
      <w:r w:rsidR="006B5DF7">
        <w:rPr>
          <w:noProof/>
        </w:rPr>
        <w:t>betont Schuster.</w:t>
      </w:r>
    </w:p>
    <w:p w14:paraId="179645C3" w14:textId="77777777" w:rsidR="00A82F9D" w:rsidRDefault="00A82F9D" w:rsidP="0006177F"/>
    <w:p w14:paraId="7AFEF55F" w14:textId="51FDA62E" w:rsidR="00A82F9D" w:rsidRDefault="00527EAC" w:rsidP="0006177F">
      <w:r>
        <w:t>W</w:t>
      </w:r>
      <w:r w:rsidR="00F467FB" w:rsidRPr="00F467FB">
        <w:t xml:space="preserve">eitere Informationen </w:t>
      </w:r>
      <w:r>
        <w:t>finden</w:t>
      </w:r>
      <w:r w:rsidR="00F467FB" w:rsidRPr="00F467FB">
        <w:t xml:space="preserve"> Sie </w:t>
      </w:r>
      <w:r>
        <w:t>auf</w:t>
      </w:r>
      <w:r w:rsidR="00F467FB" w:rsidRPr="00F467FB">
        <w:t xml:space="preserve"> www.coating-additives.com.</w:t>
      </w:r>
    </w:p>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 xml:space="preserve">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w:t>
      </w:r>
      <w:r w:rsidRPr="4A12BEDF">
        <w:rPr>
          <w:rFonts w:cs="Lucida Sans Unicode"/>
          <w:sz w:val="18"/>
          <w:szCs w:val="18"/>
        </w:rPr>
        <w:lastRenderedPageBreak/>
        <w:t>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AD01" w14:textId="77777777" w:rsidR="003757C9" w:rsidRDefault="003757C9" w:rsidP="00FD1184">
      <w:r>
        <w:separator/>
      </w:r>
    </w:p>
  </w:endnote>
  <w:endnote w:type="continuationSeparator" w:id="0">
    <w:p w14:paraId="1F9ED2FD" w14:textId="77777777" w:rsidR="003757C9" w:rsidRDefault="003757C9" w:rsidP="00FD1184">
      <w:r>
        <w:continuationSeparator/>
      </w:r>
    </w:p>
  </w:endnote>
  <w:endnote w:type="continuationNotice" w:id="1">
    <w:p w14:paraId="4383A763" w14:textId="77777777" w:rsidR="003757C9" w:rsidRDefault="003757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18FF" w14:textId="77777777" w:rsidR="003757C9" w:rsidRDefault="003757C9" w:rsidP="00FD1184">
      <w:r>
        <w:separator/>
      </w:r>
    </w:p>
  </w:footnote>
  <w:footnote w:type="continuationSeparator" w:id="0">
    <w:p w14:paraId="6758BAA3" w14:textId="77777777" w:rsidR="003757C9" w:rsidRDefault="003757C9" w:rsidP="00FD1184">
      <w:r>
        <w:continuationSeparator/>
      </w:r>
    </w:p>
  </w:footnote>
  <w:footnote w:type="continuationNotice" w:id="1">
    <w:p w14:paraId="6C593D2B" w14:textId="77777777" w:rsidR="003757C9" w:rsidRDefault="003757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16AA"/>
    <w:rsid w:val="00035360"/>
    <w:rsid w:val="000356ED"/>
    <w:rsid w:val="00044EB8"/>
    <w:rsid w:val="00046D8D"/>
    <w:rsid w:val="00047BC9"/>
    <w:rsid w:val="00047E57"/>
    <w:rsid w:val="00052FB1"/>
    <w:rsid w:val="0006177F"/>
    <w:rsid w:val="000638F8"/>
    <w:rsid w:val="0007119D"/>
    <w:rsid w:val="00084555"/>
    <w:rsid w:val="000846DA"/>
    <w:rsid w:val="00086556"/>
    <w:rsid w:val="000902FA"/>
    <w:rsid w:val="00092F83"/>
    <w:rsid w:val="00094720"/>
    <w:rsid w:val="000A00B2"/>
    <w:rsid w:val="000A0DDB"/>
    <w:rsid w:val="000A1168"/>
    <w:rsid w:val="000A3F5D"/>
    <w:rsid w:val="000A7091"/>
    <w:rsid w:val="000B1B97"/>
    <w:rsid w:val="000B4D73"/>
    <w:rsid w:val="000B7CF1"/>
    <w:rsid w:val="000C0572"/>
    <w:rsid w:val="000C4ADA"/>
    <w:rsid w:val="000D1DD8"/>
    <w:rsid w:val="000D428C"/>
    <w:rsid w:val="000E06AB"/>
    <w:rsid w:val="000F1368"/>
    <w:rsid w:val="000F2252"/>
    <w:rsid w:val="000F70A3"/>
    <w:rsid w:val="00102E05"/>
    <w:rsid w:val="00110640"/>
    <w:rsid w:val="001111E1"/>
    <w:rsid w:val="00113C7D"/>
    <w:rsid w:val="001175D3"/>
    <w:rsid w:val="00124443"/>
    <w:rsid w:val="00130512"/>
    <w:rsid w:val="001312CA"/>
    <w:rsid w:val="00135673"/>
    <w:rsid w:val="00141B2B"/>
    <w:rsid w:val="00141E93"/>
    <w:rsid w:val="001526A6"/>
    <w:rsid w:val="00157315"/>
    <w:rsid w:val="001625AF"/>
    <w:rsid w:val="001631E8"/>
    <w:rsid w:val="00165932"/>
    <w:rsid w:val="0017414F"/>
    <w:rsid w:val="001765ED"/>
    <w:rsid w:val="00192C4E"/>
    <w:rsid w:val="00196518"/>
    <w:rsid w:val="001A36CA"/>
    <w:rsid w:val="001A7DF3"/>
    <w:rsid w:val="001B206A"/>
    <w:rsid w:val="001F00B7"/>
    <w:rsid w:val="001F02E7"/>
    <w:rsid w:val="001F7C26"/>
    <w:rsid w:val="0020643F"/>
    <w:rsid w:val="00214396"/>
    <w:rsid w:val="002143A7"/>
    <w:rsid w:val="002159BA"/>
    <w:rsid w:val="00221C32"/>
    <w:rsid w:val="0022399B"/>
    <w:rsid w:val="0022540F"/>
    <w:rsid w:val="00226B7B"/>
    <w:rsid w:val="0023466C"/>
    <w:rsid w:val="002361BF"/>
    <w:rsid w:val="00242A50"/>
    <w:rsid w:val="0024351A"/>
    <w:rsid w:val="0024351E"/>
    <w:rsid w:val="002465EB"/>
    <w:rsid w:val="00247D5A"/>
    <w:rsid w:val="00262EE6"/>
    <w:rsid w:val="00266B39"/>
    <w:rsid w:val="00270E26"/>
    <w:rsid w:val="00272216"/>
    <w:rsid w:val="00276AD9"/>
    <w:rsid w:val="00276C89"/>
    <w:rsid w:val="002771D9"/>
    <w:rsid w:val="00287090"/>
    <w:rsid w:val="00290F07"/>
    <w:rsid w:val="002922C1"/>
    <w:rsid w:val="002A37BD"/>
    <w:rsid w:val="002B10B5"/>
    <w:rsid w:val="002B5AE6"/>
    <w:rsid w:val="002B6293"/>
    <w:rsid w:val="002B645E"/>
    <w:rsid w:val="002B6B13"/>
    <w:rsid w:val="002C0F9E"/>
    <w:rsid w:val="002C10C6"/>
    <w:rsid w:val="002C12A0"/>
    <w:rsid w:val="002D17D2"/>
    <w:rsid w:val="002D206A"/>
    <w:rsid w:val="002D2996"/>
    <w:rsid w:val="002D464B"/>
    <w:rsid w:val="002E490E"/>
    <w:rsid w:val="002E698A"/>
    <w:rsid w:val="00301998"/>
    <w:rsid w:val="003067D4"/>
    <w:rsid w:val="00316EC0"/>
    <w:rsid w:val="00317BB5"/>
    <w:rsid w:val="0032190C"/>
    <w:rsid w:val="003402B9"/>
    <w:rsid w:val="0034233A"/>
    <w:rsid w:val="003449DC"/>
    <w:rsid w:val="00344E3B"/>
    <w:rsid w:val="0034607C"/>
    <w:rsid w:val="003508E4"/>
    <w:rsid w:val="00367974"/>
    <w:rsid w:val="003757C9"/>
    <w:rsid w:val="00380845"/>
    <w:rsid w:val="00384C52"/>
    <w:rsid w:val="00385745"/>
    <w:rsid w:val="003939EF"/>
    <w:rsid w:val="00397662"/>
    <w:rsid w:val="003A023D"/>
    <w:rsid w:val="003A10C8"/>
    <w:rsid w:val="003A1BB1"/>
    <w:rsid w:val="003A344A"/>
    <w:rsid w:val="003A4CED"/>
    <w:rsid w:val="003B0938"/>
    <w:rsid w:val="003C0198"/>
    <w:rsid w:val="003C225B"/>
    <w:rsid w:val="003D3C20"/>
    <w:rsid w:val="003D6E84"/>
    <w:rsid w:val="003E4161"/>
    <w:rsid w:val="003F01FD"/>
    <w:rsid w:val="004016F5"/>
    <w:rsid w:val="00401AD6"/>
    <w:rsid w:val="004146D3"/>
    <w:rsid w:val="00414F2F"/>
    <w:rsid w:val="00422338"/>
    <w:rsid w:val="00425650"/>
    <w:rsid w:val="0043252D"/>
    <w:rsid w:val="00432732"/>
    <w:rsid w:val="0045384A"/>
    <w:rsid w:val="00463E59"/>
    <w:rsid w:val="004723B3"/>
    <w:rsid w:val="00475C82"/>
    <w:rsid w:val="00476F6F"/>
    <w:rsid w:val="0047708B"/>
    <w:rsid w:val="0047761E"/>
    <w:rsid w:val="0048125C"/>
    <w:rsid w:val="004815AA"/>
    <w:rsid w:val="004820F9"/>
    <w:rsid w:val="00491C7E"/>
    <w:rsid w:val="0049367A"/>
    <w:rsid w:val="004A28CF"/>
    <w:rsid w:val="004A5E45"/>
    <w:rsid w:val="004B0F37"/>
    <w:rsid w:val="004C28A5"/>
    <w:rsid w:val="004C520C"/>
    <w:rsid w:val="004C5E53"/>
    <w:rsid w:val="004D0A51"/>
    <w:rsid w:val="004E04B2"/>
    <w:rsid w:val="004E1DCE"/>
    <w:rsid w:val="004E27F6"/>
    <w:rsid w:val="004E2D89"/>
    <w:rsid w:val="004E3505"/>
    <w:rsid w:val="004E4C43"/>
    <w:rsid w:val="004E4D36"/>
    <w:rsid w:val="004F0B24"/>
    <w:rsid w:val="004F1444"/>
    <w:rsid w:val="004F6283"/>
    <w:rsid w:val="0050064A"/>
    <w:rsid w:val="005020EF"/>
    <w:rsid w:val="005042EF"/>
    <w:rsid w:val="0051279C"/>
    <w:rsid w:val="005225EC"/>
    <w:rsid w:val="00527EAC"/>
    <w:rsid w:val="005337DD"/>
    <w:rsid w:val="00545845"/>
    <w:rsid w:val="00545FDC"/>
    <w:rsid w:val="00552ADA"/>
    <w:rsid w:val="00554C5A"/>
    <w:rsid w:val="0057548A"/>
    <w:rsid w:val="00582643"/>
    <w:rsid w:val="00582C0E"/>
    <w:rsid w:val="00585F91"/>
    <w:rsid w:val="00587C52"/>
    <w:rsid w:val="0059212E"/>
    <w:rsid w:val="00593725"/>
    <w:rsid w:val="0059495B"/>
    <w:rsid w:val="00597DF8"/>
    <w:rsid w:val="005A119C"/>
    <w:rsid w:val="005A5643"/>
    <w:rsid w:val="005A73EC"/>
    <w:rsid w:val="005B3BD7"/>
    <w:rsid w:val="005C4D8B"/>
    <w:rsid w:val="005C6782"/>
    <w:rsid w:val="005D14E3"/>
    <w:rsid w:val="005E0397"/>
    <w:rsid w:val="005E2EA5"/>
    <w:rsid w:val="005E799F"/>
    <w:rsid w:val="005F1AAF"/>
    <w:rsid w:val="005F234C"/>
    <w:rsid w:val="005F50D9"/>
    <w:rsid w:val="00605C02"/>
    <w:rsid w:val="00606A38"/>
    <w:rsid w:val="006229F3"/>
    <w:rsid w:val="00623460"/>
    <w:rsid w:val="0062409E"/>
    <w:rsid w:val="00636C35"/>
    <w:rsid w:val="00636D97"/>
    <w:rsid w:val="00645F2F"/>
    <w:rsid w:val="00647919"/>
    <w:rsid w:val="00651F1E"/>
    <w:rsid w:val="00652A75"/>
    <w:rsid w:val="00662F09"/>
    <w:rsid w:val="006651E2"/>
    <w:rsid w:val="00671B29"/>
    <w:rsid w:val="006729D2"/>
    <w:rsid w:val="0067571C"/>
    <w:rsid w:val="00686A4E"/>
    <w:rsid w:val="006937CF"/>
    <w:rsid w:val="00696594"/>
    <w:rsid w:val="006A1832"/>
    <w:rsid w:val="006A5585"/>
    <w:rsid w:val="006A581A"/>
    <w:rsid w:val="006A7134"/>
    <w:rsid w:val="006B04FE"/>
    <w:rsid w:val="006B135A"/>
    <w:rsid w:val="006B5DF7"/>
    <w:rsid w:val="006C35A6"/>
    <w:rsid w:val="006C388A"/>
    <w:rsid w:val="006D601A"/>
    <w:rsid w:val="006E2710"/>
    <w:rsid w:val="006E2F15"/>
    <w:rsid w:val="006E5B66"/>
    <w:rsid w:val="006E77E0"/>
    <w:rsid w:val="006F3AB9"/>
    <w:rsid w:val="007064F3"/>
    <w:rsid w:val="00710CCA"/>
    <w:rsid w:val="007116BA"/>
    <w:rsid w:val="007145C2"/>
    <w:rsid w:val="00717EDA"/>
    <w:rsid w:val="0072366D"/>
    <w:rsid w:val="00731495"/>
    <w:rsid w:val="00731498"/>
    <w:rsid w:val="007327B5"/>
    <w:rsid w:val="00737439"/>
    <w:rsid w:val="00742276"/>
    <w:rsid w:val="00743D58"/>
    <w:rsid w:val="00744FA6"/>
    <w:rsid w:val="007479C9"/>
    <w:rsid w:val="00751E3D"/>
    <w:rsid w:val="00763004"/>
    <w:rsid w:val="00770879"/>
    <w:rsid w:val="00775D2E"/>
    <w:rsid w:val="00784360"/>
    <w:rsid w:val="007902AD"/>
    <w:rsid w:val="007908CF"/>
    <w:rsid w:val="00791F68"/>
    <w:rsid w:val="00793FC0"/>
    <w:rsid w:val="007A2559"/>
    <w:rsid w:val="007A2C47"/>
    <w:rsid w:val="007C42FA"/>
    <w:rsid w:val="007C78D9"/>
    <w:rsid w:val="007E025C"/>
    <w:rsid w:val="007E221B"/>
    <w:rsid w:val="007E5A2B"/>
    <w:rsid w:val="007E7C76"/>
    <w:rsid w:val="007F0D4E"/>
    <w:rsid w:val="007F1506"/>
    <w:rsid w:val="007F200A"/>
    <w:rsid w:val="00800AA9"/>
    <w:rsid w:val="0082192E"/>
    <w:rsid w:val="00826AB1"/>
    <w:rsid w:val="00834E44"/>
    <w:rsid w:val="00836B9A"/>
    <w:rsid w:val="00836FCF"/>
    <w:rsid w:val="008420F0"/>
    <w:rsid w:val="0084389E"/>
    <w:rsid w:val="00846E59"/>
    <w:rsid w:val="00860A6B"/>
    <w:rsid w:val="00874C12"/>
    <w:rsid w:val="008766FF"/>
    <w:rsid w:val="00883401"/>
    <w:rsid w:val="00885442"/>
    <w:rsid w:val="00894378"/>
    <w:rsid w:val="008A0D35"/>
    <w:rsid w:val="008A5271"/>
    <w:rsid w:val="008B03E0"/>
    <w:rsid w:val="008B7AFE"/>
    <w:rsid w:val="008C00D3"/>
    <w:rsid w:val="008C06FF"/>
    <w:rsid w:val="008C2187"/>
    <w:rsid w:val="008D5A15"/>
    <w:rsid w:val="008E0D9A"/>
    <w:rsid w:val="008E2E10"/>
    <w:rsid w:val="008E7921"/>
    <w:rsid w:val="008F49C5"/>
    <w:rsid w:val="008F4A69"/>
    <w:rsid w:val="008F6EB6"/>
    <w:rsid w:val="009030E9"/>
    <w:rsid w:val="009031FF"/>
    <w:rsid w:val="00905C33"/>
    <w:rsid w:val="0090621C"/>
    <w:rsid w:val="00915982"/>
    <w:rsid w:val="00921EF8"/>
    <w:rsid w:val="00922A0A"/>
    <w:rsid w:val="0092775B"/>
    <w:rsid w:val="00933C8D"/>
    <w:rsid w:val="00934DE5"/>
    <w:rsid w:val="00935881"/>
    <w:rsid w:val="00937498"/>
    <w:rsid w:val="009560C1"/>
    <w:rsid w:val="009577A8"/>
    <w:rsid w:val="00966112"/>
    <w:rsid w:val="00971345"/>
    <w:rsid w:val="009752DC"/>
    <w:rsid w:val="0097547F"/>
    <w:rsid w:val="00977987"/>
    <w:rsid w:val="00992553"/>
    <w:rsid w:val="009A146D"/>
    <w:rsid w:val="009A1E7F"/>
    <w:rsid w:val="009A2F60"/>
    <w:rsid w:val="009A30AC"/>
    <w:rsid w:val="009A7CDC"/>
    <w:rsid w:val="009B1AD8"/>
    <w:rsid w:val="009B3F69"/>
    <w:rsid w:val="009B4921"/>
    <w:rsid w:val="009C3EF1"/>
    <w:rsid w:val="009C40DA"/>
    <w:rsid w:val="009C5F4B"/>
    <w:rsid w:val="009D2C77"/>
    <w:rsid w:val="009D5ABF"/>
    <w:rsid w:val="009E1D92"/>
    <w:rsid w:val="009E3A1C"/>
    <w:rsid w:val="009F05F2"/>
    <w:rsid w:val="009F07B1"/>
    <w:rsid w:val="00A12EB0"/>
    <w:rsid w:val="00A1593C"/>
    <w:rsid w:val="00A16154"/>
    <w:rsid w:val="00A30BD0"/>
    <w:rsid w:val="00A30D75"/>
    <w:rsid w:val="00A333FB"/>
    <w:rsid w:val="00A3644E"/>
    <w:rsid w:val="00A417A6"/>
    <w:rsid w:val="00A41C88"/>
    <w:rsid w:val="00A55C19"/>
    <w:rsid w:val="00A6056D"/>
    <w:rsid w:val="00A60CE5"/>
    <w:rsid w:val="00A70C5E"/>
    <w:rsid w:val="00A712B8"/>
    <w:rsid w:val="00A712C6"/>
    <w:rsid w:val="00A777B7"/>
    <w:rsid w:val="00A80704"/>
    <w:rsid w:val="00A81F2D"/>
    <w:rsid w:val="00A82F9D"/>
    <w:rsid w:val="00A90483"/>
    <w:rsid w:val="00A924AA"/>
    <w:rsid w:val="00A94A0A"/>
    <w:rsid w:val="00A96795"/>
    <w:rsid w:val="00AA03AE"/>
    <w:rsid w:val="00AA0741"/>
    <w:rsid w:val="00AD3A24"/>
    <w:rsid w:val="00AE3848"/>
    <w:rsid w:val="00AF0606"/>
    <w:rsid w:val="00B128FD"/>
    <w:rsid w:val="00B2025B"/>
    <w:rsid w:val="00B2500C"/>
    <w:rsid w:val="00B300C4"/>
    <w:rsid w:val="00B31D5A"/>
    <w:rsid w:val="00B405E6"/>
    <w:rsid w:val="00B42BBA"/>
    <w:rsid w:val="00B46BD0"/>
    <w:rsid w:val="00B50494"/>
    <w:rsid w:val="00B54E68"/>
    <w:rsid w:val="00B6443C"/>
    <w:rsid w:val="00B77964"/>
    <w:rsid w:val="00B811DE"/>
    <w:rsid w:val="00B85905"/>
    <w:rsid w:val="00B975D5"/>
    <w:rsid w:val="00BA41A7"/>
    <w:rsid w:val="00BA4EB5"/>
    <w:rsid w:val="00BA584D"/>
    <w:rsid w:val="00BA6649"/>
    <w:rsid w:val="00BC1D7E"/>
    <w:rsid w:val="00BC28A2"/>
    <w:rsid w:val="00BD10E1"/>
    <w:rsid w:val="00BE1628"/>
    <w:rsid w:val="00BE72A5"/>
    <w:rsid w:val="00BF0F5C"/>
    <w:rsid w:val="00BF2CEC"/>
    <w:rsid w:val="00BF30BC"/>
    <w:rsid w:val="00BF70B0"/>
    <w:rsid w:val="00BF7733"/>
    <w:rsid w:val="00C144BC"/>
    <w:rsid w:val="00C21FFE"/>
    <w:rsid w:val="00C2259A"/>
    <w:rsid w:val="00C242F2"/>
    <w:rsid w:val="00C251AD"/>
    <w:rsid w:val="00C25A25"/>
    <w:rsid w:val="00C310A2"/>
    <w:rsid w:val="00C33407"/>
    <w:rsid w:val="00C40E5D"/>
    <w:rsid w:val="00C41D5C"/>
    <w:rsid w:val="00C421AD"/>
    <w:rsid w:val="00C4228E"/>
    <w:rsid w:val="00C4300F"/>
    <w:rsid w:val="00C53E31"/>
    <w:rsid w:val="00C570CD"/>
    <w:rsid w:val="00C60F15"/>
    <w:rsid w:val="00C62002"/>
    <w:rsid w:val="00C642B5"/>
    <w:rsid w:val="00C72760"/>
    <w:rsid w:val="00C82D1B"/>
    <w:rsid w:val="00C86A9B"/>
    <w:rsid w:val="00C92897"/>
    <w:rsid w:val="00C930F0"/>
    <w:rsid w:val="00CA4894"/>
    <w:rsid w:val="00CB3A53"/>
    <w:rsid w:val="00CC69A5"/>
    <w:rsid w:val="00CD18DB"/>
    <w:rsid w:val="00CD7EC1"/>
    <w:rsid w:val="00CE2E92"/>
    <w:rsid w:val="00CF2E07"/>
    <w:rsid w:val="00CF3942"/>
    <w:rsid w:val="00D03C67"/>
    <w:rsid w:val="00D129CF"/>
    <w:rsid w:val="00D15740"/>
    <w:rsid w:val="00D234CA"/>
    <w:rsid w:val="00D25B8B"/>
    <w:rsid w:val="00D26C32"/>
    <w:rsid w:val="00D32845"/>
    <w:rsid w:val="00D32AEC"/>
    <w:rsid w:val="00D333AA"/>
    <w:rsid w:val="00D35567"/>
    <w:rsid w:val="00D418FB"/>
    <w:rsid w:val="00D41C89"/>
    <w:rsid w:val="00D422B6"/>
    <w:rsid w:val="00D46695"/>
    <w:rsid w:val="00D46DAB"/>
    <w:rsid w:val="00D50B3E"/>
    <w:rsid w:val="00D51783"/>
    <w:rsid w:val="00D55961"/>
    <w:rsid w:val="00D60C11"/>
    <w:rsid w:val="00D60EE3"/>
    <w:rsid w:val="00D67640"/>
    <w:rsid w:val="00D72A07"/>
    <w:rsid w:val="00D8042E"/>
    <w:rsid w:val="00D81FE9"/>
    <w:rsid w:val="00D84239"/>
    <w:rsid w:val="00D90774"/>
    <w:rsid w:val="00D95388"/>
    <w:rsid w:val="00D96E15"/>
    <w:rsid w:val="00DA276A"/>
    <w:rsid w:val="00DA2B50"/>
    <w:rsid w:val="00DA639C"/>
    <w:rsid w:val="00DB3E3C"/>
    <w:rsid w:val="00DB6767"/>
    <w:rsid w:val="00DC3E2D"/>
    <w:rsid w:val="00DD1A90"/>
    <w:rsid w:val="00DD310A"/>
    <w:rsid w:val="00DD3173"/>
    <w:rsid w:val="00DD704A"/>
    <w:rsid w:val="00DE534A"/>
    <w:rsid w:val="00DE7067"/>
    <w:rsid w:val="00DE7850"/>
    <w:rsid w:val="00DE79ED"/>
    <w:rsid w:val="00E051E7"/>
    <w:rsid w:val="00E05BB2"/>
    <w:rsid w:val="00E0749C"/>
    <w:rsid w:val="00E116DE"/>
    <w:rsid w:val="00E120CF"/>
    <w:rsid w:val="00E13506"/>
    <w:rsid w:val="00E172A1"/>
    <w:rsid w:val="00E31066"/>
    <w:rsid w:val="00E363F0"/>
    <w:rsid w:val="00E42721"/>
    <w:rsid w:val="00E430EA"/>
    <w:rsid w:val="00E44B62"/>
    <w:rsid w:val="00E46CA0"/>
    <w:rsid w:val="00E541EA"/>
    <w:rsid w:val="00E542F3"/>
    <w:rsid w:val="00E617BB"/>
    <w:rsid w:val="00E643C6"/>
    <w:rsid w:val="00E67709"/>
    <w:rsid w:val="00E8576B"/>
    <w:rsid w:val="00E916B4"/>
    <w:rsid w:val="00E97290"/>
    <w:rsid w:val="00EA38C3"/>
    <w:rsid w:val="00EB0C3E"/>
    <w:rsid w:val="00EC012C"/>
    <w:rsid w:val="00EC2C4D"/>
    <w:rsid w:val="00EE59AC"/>
    <w:rsid w:val="00EF01BE"/>
    <w:rsid w:val="00EF353E"/>
    <w:rsid w:val="00EF7CED"/>
    <w:rsid w:val="00EF7EB3"/>
    <w:rsid w:val="00F02BAF"/>
    <w:rsid w:val="00F07F0E"/>
    <w:rsid w:val="00F126DF"/>
    <w:rsid w:val="00F24D2F"/>
    <w:rsid w:val="00F26A0E"/>
    <w:rsid w:val="00F3788F"/>
    <w:rsid w:val="00F467FB"/>
    <w:rsid w:val="00F471C3"/>
    <w:rsid w:val="00F47702"/>
    <w:rsid w:val="00F538D5"/>
    <w:rsid w:val="00F551BB"/>
    <w:rsid w:val="00F554F2"/>
    <w:rsid w:val="00F5602B"/>
    <w:rsid w:val="00F5608E"/>
    <w:rsid w:val="00F66FEE"/>
    <w:rsid w:val="00F708E8"/>
    <w:rsid w:val="00F77541"/>
    <w:rsid w:val="00F8266F"/>
    <w:rsid w:val="00F87DB6"/>
    <w:rsid w:val="00F93526"/>
    <w:rsid w:val="00F93E2B"/>
    <w:rsid w:val="00F94E80"/>
    <w:rsid w:val="00FA151A"/>
    <w:rsid w:val="00FA30D7"/>
    <w:rsid w:val="00FA5164"/>
    <w:rsid w:val="00FA5F5C"/>
    <w:rsid w:val="00FA6612"/>
    <w:rsid w:val="00FC46E9"/>
    <w:rsid w:val="00FD0461"/>
    <w:rsid w:val="00FD1184"/>
    <w:rsid w:val="00FD75A4"/>
    <w:rsid w:val="00FE024B"/>
    <w:rsid w:val="00FE676A"/>
    <w:rsid w:val="00FE6F62"/>
    <w:rsid w:val="00FF2DB5"/>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2906A964-F005-4178-884C-73665B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character" w:styleId="Kommentarzeichen">
    <w:name w:val="annotation reference"/>
    <w:basedOn w:val="Absatz-Standardschriftart"/>
    <w:semiHidden/>
    <w:unhideWhenUsed/>
    <w:rsid w:val="00D32845"/>
    <w:rPr>
      <w:sz w:val="16"/>
      <w:szCs w:val="16"/>
    </w:rPr>
  </w:style>
  <w:style w:type="paragraph" w:styleId="Kommentartext">
    <w:name w:val="annotation text"/>
    <w:basedOn w:val="Standard"/>
    <w:link w:val="KommentartextZchn"/>
    <w:unhideWhenUsed/>
    <w:rsid w:val="00D32845"/>
    <w:pPr>
      <w:spacing w:line="240" w:lineRule="auto"/>
    </w:pPr>
    <w:rPr>
      <w:sz w:val="20"/>
      <w:szCs w:val="20"/>
    </w:rPr>
  </w:style>
  <w:style w:type="character" w:customStyle="1" w:styleId="KommentartextZchn">
    <w:name w:val="Kommentartext Zchn"/>
    <w:basedOn w:val="Absatz-Standardschriftart"/>
    <w:link w:val="Kommentartext"/>
    <w:rsid w:val="00D32845"/>
    <w:rPr>
      <w:rFonts w:ascii="Lucida Sans Unicode" w:hAnsi="Lucida Sans Unicode"/>
    </w:rPr>
  </w:style>
  <w:style w:type="paragraph" w:styleId="Kommentarthema">
    <w:name w:val="annotation subject"/>
    <w:basedOn w:val="Kommentartext"/>
    <w:next w:val="Kommentartext"/>
    <w:link w:val="KommentarthemaZchn"/>
    <w:semiHidden/>
    <w:unhideWhenUsed/>
    <w:rsid w:val="00D32845"/>
    <w:rPr>
      <w:b/>
      <w:bCs/>
    </w:rPr>
  </w:style>
  <w:style w:type="character" w:customStyle="1" w:styleId="KommentarthemaZchn">
    <w:name w:val="Kommentarthema Zchn"/>
    <w:basedOn w:val="KommentartextZchn"/>
    <w:link w:val="Kommentarthema"/>
    <w:semiHidden/>
    <w:rsid w:val="00D32845"/>
    <w:rPr>
      <w:rFonts w:ascii="Lucida Sans Unicode" w:hAnsi="Lucida Sans Unicode"/>
      <w:b/>
      <w:bCs/>
    </w:rPr>
  </w:style>
  <w:style w:type="paragraph" w:styleId="berarbeitung">
    <w:name w:val="Revision"/>
    <w:hidden/>
    <w:uiPriority w:val="99"/>
    <w:semiHidden/>
    <w:rsid w:val="00A12EB0"/>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9A9BC-AB96-4A11-AFC4-7D3CF855C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7cfb85-747d-4b6e-a91c-17945ba6e450"/>
    <ds:schemaRef ds:uri="http://purl.org/dc/elements/1.1/"/>
    <ds:schemaRef ds:uri="http://schemas.microsoft.com/office/2006/metadata/properties"/>
    <ds:schemaRef ds:uri="d8b620fc-389b-40a0-b9ac-c2abfcee89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4611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3</cp:revision>
  <cp:lastPrinted>2022-12-07T09:01:00Z</cp:lastPrinted>
  <dcterms:created xsi:type="dcterms:W3CDTF">2022-12-07T09:00:00Z</dcterms:created>
  <dcterms:modified xsi:type="dcterms:W3CDTF">2022-12-07T09:01:00Z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0x01010062685110D747DA4F8801C0B740B19AC2</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y fmtid="{D5CDD505-2E9C-101B-9397-08002B2CF9AE}" pid="11" name="GrammarlyDocumentId">
    <vt:lpwstr>1599d44af016ec9dfc07681d1a72178352dd992162991f5ddbbd0e4c28fecad9</vt:lpwstr>
  </property>
  <property fmtid="{D5CDD505-2E9C-101B-9397-08002B2CF9AE}" pid="12" name="MediaServiceImageTags">
    <vt:lpwstr/>
  </property>
</Properties>
</file>