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3F3222" w:rsidP="000B1B97">
            <w:pPr>
              <w:pStyle w:val="M8"/>
              <w:framePr w:wrap="auto" w:vAnchor="margin" w:hAnchor="text" w:xAlign="left" w:yAlign="inline"/>
              <w:suppressOverlap w:val="0"/>
              <w:rPr>
                <w:sz w:val="18"/>
                <w:szCs w:val="18"/>
              </w:rPr>
            </w:pPr>
            <w:r>
              <w:rPr>
                <w:sz w:val="18"/>
                <w:szCs w:val="18"/>
              </w:rPr>
              <w:t>9.</w:t>
            </w:r>
            <w:r w:rsidR="00D51778">
              <w:rPr>
                <w:sz w:val="18"/>
                <w:szCs w:val="18"/>
              </w:rPr>
              <w:t xml:space="preserve"> </w:t>
            </w:r>
            <w:r w:rsidR="00BC5C85">
              <w:rPr>
                <w:sz w:val="18"/>
                <w:szCs w:val="18"/>
              </w:rPr>
              <w:t>Februar</w:t>
            </w:r>
            <w:r>
              <w:rPr>
                <w:sz w:val="18"/>
                <w:szCs w:val="18"/>
              </w:rPr>
              <w:t xml:space="preserve"> 2017</w:t>
            </w:r>
          </w:p>
          <w:p w:rsidR="000B1B97" w:rsidRPr="004177DD" w:rsidRDefault="000B1B97" w:rsidP="000B1B97">
            <w:pPr>
              <w:pStyle w:val="M8"/>
              <w:framePr w:wrap="auto" w:vAnchor="margin" w:hAnchor="text" w:xAlign="left" w:yAlign="inline"/>
              <w:suppressOverlap w:val="0"/>
            </w:pPr>
          </w:p>
          <w:p w:rsidR="000B1B97" w:rsidRPr="004177DD" w:rsidRDefault="000B1B97" w:rsidP="000B1B97">
            <w:pPr>
              <w:pStyle w:val="M8"/>
              <w:framePr w:wrap="auto" w:vAnchor="margin" w:hAnchor="text" w:xAlign="left" w:yAlign="inline"/>
              <w:suppressOverlap w:val="0"/>
            </w:pPr>
          </w:p>
          <w:p w:rsidR="003511E7" w:rsidRPr="00D51778" w:rsidRDefault="003511E7" w:rsidP="008F5555">
            <w:pPr>
              <w:pStyle w:val="M1"/>
              <w:framePr w:wrap="auto" w:vAnchor="margin" w:hAnchor="text" w:xAlign="left" w:yAlign="inline"/>
              <w:suppressOverlap w:val="0"/>
              <w:rPr>
                <w:rFonts w:ascii="Lucida Sans" w:hAnsi="Lucida Sans"/>
                <w:lang w:val="en-US"/>
              </w:rPr>
            </w:pPr>
            <w:r w:rsidRPr="00D51778">
              <w:rPr>
                <w:rFonts w:ascii="Lucida Sans" w:hAnsi="Lucida Sans"/>
                <w:lang w:val="en-US"/>
              </w:rPr>
              <w:t>Ansprechpartner Fachpresse</w:t>
            </w:r>
          </w:p>
          <w:p w:rsidR="008F5555" w:rsidRPr="008F5555" w:rsidRDefault="008F5555" w:rsidP="008F5555">
            <w:pPr>
              <w:pStyle w:val="Marginalie"/>
              <w:framePr w:w="0" w:hSpace="0" w:wrap="auto" w:vAnchor="margin" w:hAnchor="text" w:xAlign="left" w:yAlign="inline"/>
              <w:spacing w:line="180" w:lineRule="exact"/>
              <w:rPr>
                <w:rFonts w:cs="Lucida Sans Unicode"/>
                <w:b/>
                <w:lang w:val="en-US"/>
              </w:rPr>
            </w:pPr>
            <w:r w:rsidRPr="008F5555">
              <w:rPr>
                <w:rFonts w:cs="Lucida Sans Unicode"/>
                <w:b/>
                <w:lang w:val="en-US"/>
              </w:rPr>
              <w:t>Thomas Lange</w:t>
            </w:r>
          </w:p>
          <w:p w:rsidR="008F5555" w:rsidRPr="008F5555" w:rsidRDefault="008F5555" w:rsidP="008F5555">
            <w:pPr>
              <w:pStyle w:val="Marginalie"/>
              <w:framePr w:w="0" w:hSpace="0" w:wrap="auto" w:vAnchor="margin" w:hAnchor="text" w:xAlign="left" w:yAlign="inline"/>
              <w:spacing w:line="180" w:lineRule="exact"/>
              <w:rPr>
                <w:rFonts w:cs="Lucida Sans Unicode"/>
                <w:lang w:val="en-US"/>
              </w:rPr>
            </w:pPr>
            <w:r w:rsidRPr="008F5555">
              <w:rPr>
                <w:rFonts w:cs="Lucida Sans Unicode"/>
                <w:lang w:val="en-US"/>
              </w:rPr>
              <w:t>Coating Additives</w:t>
            </w:r>
          </w:p>
          <w:p w:rsidR="008F5555" w:rsidRPr="00A21F42" w:rsidRDefault="008F5555" w:rsidP="008F5555">
            <w:pPr>
              <w:pStyle w:val="Marginalie"/>
              <w:framePr w:w="0" w:hSpace="0" w:wrap="auto" w:vAnchor="margin" w:hAnchor="text" w:xAlign="left" w:yAlign="inline"/>
              <w:spacing w:line="180" w:lineRule="exact"/>
              <w:rPr>
                <w:rFonts w:cs="Lucida Sans Unicode"/>
                <w:lang w:val="en-US"/>
              </w:rPr>
            </w:pPr>
            <w:r>
              <w:rPr>
                <w:rFonts w:cs="Lucida Sans Unicode"/>
                <w:lang w:val="en-US"/>
              </w:rPr>
              <w:t xml:space="preserve">Telefon </w:t>
            </w:r>
            <w:r w:rsidRPr="00A21F42">
              <w:rPr>
                <w:rFonts w:cs="Lucida Sans Unicode"/>
                <w:lang w:val="en-US"/>
              </w:rPr>
              <w:t>+49 201 173-3050</w:t>
            </w:r>
          </w:p>
          <w:p w:rsidR="008F5555" w:rsidRPr="004E530E" w:rsidRDefault="004C216A" w:rsidP="008F5555">
            <w:pPr>
              <w:pStyle w:val="Marginalie"/>
              <w:framePr w:w="0" w:hSpace="0" w:wrap="auto" w:vAnchor="margin" w:hAnchor="text" w:xAlign="left" w:yAlign="inline"/>
              <w:spacing w:line="180" w:lineRule="exact"/>
              <w:rPr>
                <w:rFonts w:cs="Lucida Sans Unicode"/>
              </w:rPr>
            </w:pPr>
            <w:hyperlink r:id="rId7" w:history="1">
              <w:r w:rsidR="008F5555" w:rsidRPr="004E530E">
                <w:rPr>
                  <w:rStyle w:val="Hyperlink"/>
                  <w:rFonts w:cs="Lucida Sans Unicode"/>
                </w:rPr>
                <w:t>thomas.lange2@evonik.com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792048" w:rsidRDefault="003511E7" w:rsidP="003511E7">
      <w:pPr>
        <w:framePr w:w="2659" w:wrap="around" w:hAnchor="page" w:x="8971" w:yAlign="bottom" w:anchorLock="1"/>
        <w:tabs>
          <w:tab w:val="left" w:pos="518"/>
        </w:tabs>
        <w:spacing w:line="180" w:lineRule="exact"/>
        <w:rPr>
          <w:noProof/>
          <w:sz w:val="13"/>
          <w:lang w:val="en-US"/>
        </w:rPr>
      </w:pPr>
      <w:r w:rsidRPr="00792048">
        <w:rPr>
          <w:b/>
          <w:noProof/>
          <w:sz w:val="13"/>
          <w:lang w:val="en-US"/>
        </w:rPr>
        <w:t>Evonik Resource Efficiency GmbH</w:t>
      </w:r>
    </w:p>
    <w:p w:rsidR="003511E7" w:rsidRPr="00792048" w:rsidRDefault="003511E7" w:rsidP="003511E7">
      <w:pPr>
        <w:framePr w:w="2659" w:wrap="around" w:hAnchor="page" w:x="8971" w:yAlign="bottom" w:anchorLock="1"/>
        <w:tabs>
          <w:tab w:val="left" w:pos="518"/>
        </w:tabs>
        <w:spacing w:line="180" w:lineRule="exact"/>
        <w:rPr>
          <w:noProof/>
          <w:sz w:val="13"/>
          <w:lang w:val="en-US"/>
        </w:rPr>
      </w:pPr>
      <w:r w:rsidRPr="00792048">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4C216A"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8F5555" w:rsidRDefault="00AE301E" w:rsidP="008F5555">
      <w:pPr>
        <w:autoSpaceDE w:val="0"/>
        <w:autoSpaceDN w:val="0"/>
        <w:adjustRightInd w:val="0"/>
        <w:rPr>
          <w:rFonts w:cs="Arial"/>
          <w:b/>
          <w:bCs/>
          <w:kern w:val="28"/>
          <w:sz w:val="24"/>
        </w:rPr>
      </w:pPr>
      <w:r>
        <w:rPr>
          <w:rFonts w:cs="Arial"/>
          <w:b/>
          <w:bCs/>
          <w:kern w:val="28"/>
          <w:sz w:val="24"/>
        </w:rPr>
        <w:t>Evonik</w:t>
      </w:r>
      <w:r w:rsidRPr="00FD26D6">
        <w:rPr>
          <w:rFonts w:cs="Arial"/>
          <w:b/>
          <w:bCs/>
          <w:kern w:val="28"/>
          <w:sz w:val="24"/>
        </w:rPr>
        <w:t xml:space="preserve"> </w:t>
      </w:r>
      <w:r w:rsidR="00FD26D6" w:rsidRPr="00FD26D6">
        <w:rPr>
          <w:rFonts w:cs="Arial"/>
          <w:b/>
          <w:bCs/>
          <w:kern w:val="28"/>
          <w:sz w:val="24"/>
        </w:rPr>
        <w:t>formt</w:t>
      </w:r>
      <w:r w:rsidR="00377EE5" w:rsidRPr="00FD26D6">
        <w:rPr>
          <w:rFonts w:cs="Arial"/>
          <w:b/>
          <w:bCs/>
          <w:kern w:val="28"/>
          <w:sz w:val="24"/>
        </w:rPr>
        <w:t xml:space="preserve"> </w:t>
      </w:r>
      <w:r w:rsidR="00377EE5">
        <w:rPr>
          <w:rFonts w:cs="Arial"/>
          <w:b/>
          <w:bCs/>
          <w:kern w:val="28"/>
          <w:sz w:val="24"/>
        </w:rPr>
        <w:t>führenden</w:t>
      </w:r>
      <w:r>
        <w:rPr>
          <w:rFonts w:cs="Arial"/>
          <w:b/>
          <w:bCs/>
          <w:kern w:val="28"/>
          <w:sz w:val="24"/>
        </w:rPr>
        <w:t xml:space="preserve"> Additiv</w:t>
      </w:r>
      <w:r w:rsidR="00377EE5">
        <w:rPr>
          <w:rFonts w:cs="Arial"/>
          <w:b/>
          <w:bCs/>
          <w:kern w:val="28"/>
          <w:sz w:val="24"/>
        </w:rPr>
        <w:t xml:space="preserve">-Anbieter </w:t>
      </w:r>
      <w:r w:rsidR="00377EE5">
        <w:rPr>
          <w:rFonts w:cs="Arial"/>
          <w:b/>
          <w:bCs/>
          <w:kern w:val="28"/>
          <w:sz w:val="24"/>
        </w:rPr>
        <w:br/>
        <w:t>für die Coatings</w:t>
      </w:r>
      <w:r w:rsidR="00812A9B">
        <w:rPr>
          <w:rFonts w:cs="Arial"/>
          <w:b/>
          <w:bCs/>
          <w:kern w:val="28"/>
          <w:sz w:val="24"/>
        </w:rPr>
        <w:t>-</w:t>
      </w:r>
      <w:r w:rsidR="00377EE5">
        <w:rPr>
          <w:rFonts w:cs="Arial"/>
          <w:b/>
          <w:bCs/>
          <w:kern w:val="28"/>
          <w:sz w:val="24"/>
        </w:rPr>
        <w:t>Industrie</w:t>
      </w:r>
    </w:p>
    <w:p w:rsidR="00E42DB1" w:rsidRPr="003B7653" w:rsidRDefault="00E42DB1" w:rsidP="008F5555">
      <w:pPr>
        <w:autoSpaceDE w:val="0"/>
        <w:autoSpaceDN w:val="0"/>
        <w:adjustRightInd w:val="0"/>
        <w:rPr>
          <w:rFonts w:cs="Arial"/>
          <w:bCs/>
          <w:kern w:val="28"/>
          <w:sz w:val="24"/>
        </w:rPr>
      </w:pPr>
    </w:p>
    <w:p w:rsidR="003B7653" w:rsidRPr="003B7653" w:rsidRDefault="003B7653" w:rsidP="003B7653">
      <w:pPr>
        <w:numPr>
          <w:ilvl w:val="0"/>
          <w:numId w:val="33"/>
        </w:numPr>
        <w:tabs>
          <w:tab w:val="clear" w:pos="1425"/>
          <w:tab w:val="num" w:pos="340"/>
        </w:tabs>
        <w:ind w:left="340" w:right="85" w:hanging="340"/>
        <w:rPr>
          <w:rFonts w:cs="Lucida Sans Unicode"/>
          <w:sz w:val="24"/>
        </w:rPr>
      </w:pPr>
      <w:r>
        <w:rPr>
          <w:rFonts w:cs="Arial"/>
          <w:bCs/>
          <w:kern w:val="28"/>
          <w:sz w:val="24"/>
          <w:lang w:val="nb-NO"/>
        </w:rPr>
        <w:t>Neues Geschäftsgebiet mit weltweit einzigartiger Technologieplattform</w:t>
      </w:r>
    </w:p>
    <w:p w:rsidR="003B7653" w:rsidRPr="003B7653" w:rsidRDefault="003B7653" w:rsidP="003B7653">
      <w:pPr>
        <w:numPr>
          <w:ilvl w:val="0"/>
          <w:numId w:val="33"/>
        </w:numPr>
        <w:tabs>
          <w:tab w:val="clear" w:pos="1425"/>
          <w:tab w:val="num" w:pos="340"/>
        </w:tabs>
        <w:ind w:left="340" w:right="85" w:hanging="340"/>
        <w:rPr>
          <w:rFonts w:cs="Lucida Sans Unicode"/>
          <w:sz w:val="24"/>
        </w:rPr>
      </w:pPr>
      <w:r>
        <w:rPr>
          <w:rFonts w:cs="Arial"/>
          <w:bCs/>
          <w:kern w:val="28"/>
          <w:sz w:val="24"/>
          <w:lang w:val="nb-NO"/>
        </w:rPr>
        <w:t>Lösungen für nahezu jede Herausforderung bei der Formulierung von Farben und Lacken</w:t>
      </w:r>
    </w:p>
    <w:p w:rsidR="003B7653" w:rsidRPr="00C90D81" w:rsidRDefault="003B7653" w:rsidP="003B7653">
      <w:pPr>
        <w:numPr>
          <w:ilvl w:val="0"/>
          <w:numId w:val="33"/>
        </w:numPr>
        <w:tabs>
          <w:tab w:val="clear" w:pos="1425"/>
          <w:tab w:val="num" w:pos="340"/>
        </w:tabs>
        <w:ind w:left="340" w:right="85" w:hanging="340"/>
        <w:rPr>
          <w:rFonts w:cs="Lucida Sans Unicode"/>
          <w:sz w:val="24"/>
        </w:rPr>
      </w:pPr>
      <w:r>
        <w:rPr>
          <w:rFonts w:cs="Arial"/>
          <w:bCs/>
          <w:kern w:val="28"/>
          <w:sz w:val="24"/>
          <w:lang w:val="nb-NO"/>
        </w:rPr>
        <w:t>Starkes Geschäft setzt auf exzellente und kreative Lösungen</w:t>
      </w:r>
    </w:p>
    <w:p w:rsidR="003B7653" w:rsidRDefault="003B7653" w:rsidP="00613D41">
      <w:pPr>
        <w:autoSpaceDE w:val="0"/>
        <w:autoSpaceDN w:val="0"/>
        <w:adjustRightInd w:val="0"/>
        <w:ind w:right="-87"/>
      </w:pPr>
    </w:p>
    <w:p w:rsidR="00C57C5D" w:rsidRPr="00F54935" w:rsidRDefault="00C57C5D" w:rsidP="00C57C5D">
      <w:pPr>
        <w:autoSpaceDE w:val="0"/>
        <w:autoSpaceDN w:val="0"/>
        <w:adjustRightInd w:val="0"/>
        <w:ind w:right="-87"/>
      </w:pPr>
      <w:r w:rsidRPr="00F54935">
        <w:t xml:space="preserve">Evonik </w:t>
      </w:r>
      <w:r w:rsidR="00DD26AC">
        <w:t>Industries</w:t>
      </w:r>
      <w:r w:rsidRPr="00F54935">
        <w:t xml:space="preserve"> wird z</w:t>
      </w:r>
      <w:r w:rsidR="005663CC">
        <w:t>u einem der</w:t>
      </w:r>
      <w:r w:rsidRPr="00F54935">
        <w:t xml:space="preserve"> führenden Anbieter von Additiven für die Coatings</w:t>
      </w:r>
      <w:r w:rsidR="005663CC">
        <w:t>-I</w:t>
      </w:r>
      <w:r w:rsidRPr="00F54935">
        <w:t>ndustrie. Die Anfang Januar abgeschlossene Übernahme der Performance Materials Division</w:t>
      </w:r>
      <w:r w:rsidR="00DD26AC">
        <w:t xml:space="preserve"> des US-Unternehmens</w:t>
      </w:r>
      <w:r w:rsidRPr="00F54935">
        <w:t xml:space="preserve"> Air Products hat </w:t>
      </w:r>
      <w:r w:rsidR="00FA462E">
        <w:t>dazu</w:t>
      </w:r>
      <w:r w:rsidRPr="00F54935">
        <w:t xml:space="preserve"> einen wichtigen Beitrag geleistet. Evonik hat mit Wirkung zum 3. Januar 2017 sein Geschäftsgebiet Coating Additives, die Coatings-Sparte des Geschäftsgebiets Silica sowie den Spezialadditiv-Teil von Air Products mit Schwerpunkt </w:t>
      </w:r>
      <w:r w:rsidR="00306DF2">
        <w:t>Substratnetzadditive</w:t>
      </w:r>
      <w:r w:rsidRPr="00F54935">
        <w:t xml:space="preserve"> zusammengelegt. Dr. </w:t>
      </w:r>
      <w:r w:rsidR="00BC5C85">
        <w:t>Claus Rettig</w:t>
      </w:r>
      <w:r w:rsidR="00CB0991">
        <w:t>,</w:t>
      </w:r>
      <w:r w:rsidR="00CB0991" w:rsidRPr="00CB0991">
        <w:t xml:space="preserve"> </w:t>
      </w:r>
      <w:r w:rsidR="00CB0991">
        <w:t>Vorsitzender der Geschäftsführung der Evonik Resource Efficiency GmbH</w:t>
      </w:r>
      <w:r w:rsidR="005663CC">
        <w:t>,</w:t>
      </w:r>
      <w:r w:rsidRPr="00F54935">
        <w:t xml:space="preserve"> sagt: „Damit entsteht einer der weltweit führenden Additiv</w:t>
      </w:r>
      <w:r w:rsidR="00DD26AC">
        <w:t>-</w:t>
      </w:r>
      <w:r w:rsidRPr="00F54935">
        <w:t>Anbieter für die Coatings</w:t>
      </w:r>
      <w:r w:rsidR="003B7653">
        <w:t>-</w:t>
      </w:r>
      <w:r w:rsidRPr="00F54935">
        <w:t xml:space="preserve">Industrie. Unsere Technologieplattform ist weltweit einzigartig. Sie erlaubt die Entwicklung innovativer Lösungen für beinahe jede Herausforderung bei der Formulierung von Farben und Lacken.“ </w:t>
      </w:r>
    </w:p>
    <w:p w:rsidR="00C57C5D" w:rsidRDefault="00C57C5D" w:rsidP="00C57C5D">
      <w:pPr>
        <w:autoSpaceDE w:val="0"/>
        <w:autoSpaceDN w:val="0"/>
        <w:adjustRightInd w:val="0"/>
        <w:ind w:right="-87"/>
        <w:rPr>
          <w:rFonts w:cs="Lucida Sans Unicode"/>
          <w:szCs w:val="20"/>
        </w:rPr>
      </w:pPr>
    </w:p>
    <w:p w:rsidR="0090756D" w:rsidRDefault="00C57C5D" w:rsidP="00D554BF">
      <w:pPr>
        <w:autoSpaceDE w:val="0"/>
        <w:autoSpaceDN w:val="0"/>
        <w:adjustRightInd w:val="0"/>
        <w:ind w:right="-87"/>
      </w:pPr>
      <w:r>
        <w:rPr>
          <w:rFonts w:cs="Lucida Sans Unicode"/>
          <w:szCs w:val="20"/>
        </w:rPr>
        <w:t xml:space="preserve">Die Produkte des neuen Geschäftsgebiets ergänzen sich komplementär. Das breite Spektrum von </w:t>
      </w:r>
      <w:r>
        <w:t xml:space="preserve">Additiven für wasserbasierte Lacke unter der Marke </w:t>
      </w:r>
      <w:r w:rsidR="006115C2">
        <w:t>TEGO</w:t>
      </w:r>
      <w:r>
        <w:t xml:space="preserve">® wird kombiniert mit der Kieselsäure AEROSIL® zur Steuerung der rheologischen Eigenschaften von Farben und Lacken und dem Mattierungsmittel ACEMATT®. </w:t>
      </w:r>
      <w:r w:rsidR="00871E08">
        <w:rPr>
          <w:rFonts w:cs="Lucida Sans Unicode"/>
          <w:szCs w:val="20"/>
        </w:rPr>
        <w:t xml:space="preserve">Die von Air Products </w:t>
      </w:r>
      <w:r w:rsidR="00FA462E">
        <w:rPr>
          <w:rFonts w:cs="Lucida Sans Unicode"/>
          <w:szCs w:val="20"/>
        </w:rPr>
        <w:t>akquirierten</w:t>
      </w:r>
      <w:r w:rsidR="005663CC">
        <w:rPr>
          <w:rFonts w:cs="Lucida Sans Unicode"/>
          <w:szCs w:val="20"/>
        </w:rPr>
        <w:t xml:space="preserve"> </w:t>
      </w:r>
      <w:r w:rsidR="00FE7976">
        <w:rPr>
          <w:rFonts w:cs="Lucida Sans Unicode"/>
          <w:szCs w:val="20"/>
        </w:rPr>
        <w:t xml:space="preserve">Substratnetzadditive </w:t>
      </w:r>
      <w:r>
        <w:rPr>
          <w:rFonts w:cs="Lucida Sans Unicode"/>
          <w:szCs w:val="20"/>
        </w:rPr>
        <w:t xml:space="preserve">unter den Markennamen </w:t>
      </w:r>
      <w:r>
        <w:t>SURFYNOL® und DYNOL</w:t>
      </w:r>
      <w:r w:rsidRPr="001217AF">
        <w:rPr>
          <w:vertAlign w:val="superscript"/>
        </w:rPr>
        <w:t>TM</w:t>
      </w:r>
      <w:r>
        <w:rPr>
          <w:rFonts w:cs="Lucida Sans Unicode"/>
          <w:szCs w:val="20"/>
        </w:rPr>
        <w:t xml:space="preserve"> und weiteres Know-how für die Formulierungen von Automobillacken ergänzen das Portfolio bei den Coating</w:t>
      </w:r>
      <w:r w:rsidR="00F54935">
        <w:rPr>
          <w:rFonts w:cs="Lucida Sans Unicode"/>
          <w:szCs w:val="20"/>
        </w:rPr>
        <w:t>-A</w:t>
      </w:r>
      <w:r>
        <w:rPr>
          <w:rFonts w:cs="Lucida Sans Unicode"/>
          <w:szCs w:val="20"/>
        </w:rPr>
        <w:t>ddit</w:t>
      </w:r>
      <w:r w:rsidR="006115C2">
        <w:rPr>
          <w:rFonts w:cs="Lucida Sans Unicode"/>
          <w:szCs w:val="20"/>
        </w:rPr>
        <w:t>i</w:t>
      </w:r>
      <w:r>
        <w:rPr>
          <w:rFonts w:cs="Lucida Sans Unicode"/>
          <w:szCs w:val="20"/>
        </w:rPr>
        <w:t>ven perfekt.</w:t>
      </w:r>
    </w:p>
    <w:p w:rsidR="0090756D" w:rsidRDefault="0090756D" w:rsidP="00D554BF">
      <w:pPr>
        <w:autoSpaceDE w:val="0"/>
        <w:autoSpaceDN w:val="0"/>
        <w:adjustRightInd w:val="0"/>
        <w:ind w:right="-87"/>
      </w:pPr>
    </w:p>
    <w:p w:rsidR="00473DAB" w:rsidRDefault="00BC5C85" w:rsidP="00D554BF">
      <w:pPr>
        <w:autoSpaceDE w:val="0"/>
        <w:autoSpaceDN w:val="0"/>
        <w:adjustRightInd w:val="0"/>
        <w:ind w:right="-87"/>
        <w:rPr>
          <w:rFonts w:cs="Lucida Sans Unicode"/>
          <w:szCs w:val="20"/>
        </w:rPr>
      </w:pPr>
      <w:r>
        <w:rPr>
          <w:rFonts w:cs="Lucida Sans Unicode"/>
          <w:szCs w:val="20"/>
        </w:rPr>
        <w:t xml:space="preserve">Dr. Gaetano </w:t>
      </w:r>
      <w:r w:rsidR="005C6577">
        <w:rPr>
          <w:rFonts w:cs="Lucida Sans Unicode"/>
          <w:szCs w:val="20"/>
        </w:rPr>
        <w:t>Blanda</w:t>
      </w:r>
      <w:r>
        <w:rPr>
          <w:rFonts w:cs="Lucida Sans Unicode"/>
          <w:szCs w:val="20"/>
        </w:rPr>
        <w:t>, Leiter des neuen Geschäftsgebiet</w:t>
      </w:r>
      <w:bookmarkStart w:id="0" w:name="_GoBack"/>
      <w:bookmarkEnd w:id="0"/>
      <w:r>
        <w:rPr>
          <w:rFonts w:cs="Lucida Sans Unicode"/>
          <w:szCs w:val="20"/>
        </w:rPr>
        <w:t>s,</w:t>
      </w:r>
      <w:r w:rsidR="005C6577">
        <w:rPr>
          <w:rFonts w:cs="Lucida Sans Unicode"/>
          <w:szCs w:val="20"/>
        </w:rPr>
        <w:t xml:space="preserve"> </w:t>
      </w:r>
      <w:r w:rsidR="00473DAB">
        <w:rPr>
          <w:rFonts w:cs="Lucida Sans Unicode"/>
          <w:szCs w:val="20"/>
        </w:rPr>
        <w:t>sieht es als eines der wichtigsten Ziele</w:t>
      </w:r>
      <w:r w:rsidR="005663CC">
        <w:rPr>
          <w:rFonts w:cs="Lucida Sans Unicode"/>
          <w:szCs w:val="20"/>
        </w:rPr>
        <w:t xml:space="preserve"> an</w:t>
      </w:r>
      <w:r w:rsidR="00473DAB">
        <w:rPr>
          <w:rFonts w:cs="Lucida Sans Unicode"/>
          <w:szCs w:val="20"/>
        </w:rPr>
        <w:t xml:space="preserve">, nun mit vereinten Kräften </w:t>
      </w:r>
      <w:r w:rsidR="00066FB8">
        <w:rPr>
          <w:rFonts w:cs="Lucida Sans Unicode"/>
          <w:szCs w:val="20"/>
        </w:rPr>
        <w:t xml:space="preserve">Mehrwert </w:t>
      </w:r>
      <w:r w:rsidR="00473DAB">
        <w:rPr>
          <w:rFonts w:cs="Lucida Sans Unicode"/>
          <w:szCs w:val="20"/>
        </w:rPr>
        <w:t xml:space="preserve">zu </w:t>
      </w:r>
      <w:r w:rsidR="00066FB8">
        <w:rPr>
          <w:rFonts w:cs="Lucida Sans Unicode"/>
          <w:szCs w:val="20"/>
        </w:rPr>
        <w:t>schaffen</w:t>
      </w:r>
      <w:r w:rsidR="00473DAB">
        <w:rPr>
          <w:rFonts w:cs="Lucida Sans Unicode"/>
          <w:szCs w:val="20"/>
        </w:rPr>
        <w:t xml:space="preserve"> -</w:t>
      </w:r>
      <w:r w:rsidR="00066FB8">
        <w:rPr>
          <w:rFonts w:cs="Lucida Sans Unicode"/>
          <w:szCs w:val="20"/>
        </w:rPr>
        <w:t xml:space="preserve"> für Kunden und Evonik. Er </w:t>
      </w:r>
      <w:r w:rsidR="005C6577">
        <w:rPr>
          <w:rFonts w:cs="Lucida Sans Unicode"/>
          <w:szCs w:val="20"/>
        </w:rPr>
        <w:t xml:space="preserve">will den Bereich </w:t>
      </w:r>
      <w:r w:rsidR="00473DAB">
        <w:rPr>
          <w:rFonts w:cs="Lucida Sans Unicode"/>
          <w:szCs w:val="20"/>
        </w:rPr>
        <w:t xml:space="preserve">noch </w:t>
      </w:r>
      <w:r w:rsidR="005C6577">
        <w:rPr>
          <w:rFonts w:cs="Lucida Sans Unicode"/>
          <w:szCs w:val="20"/>
        </w:rPr>
        <w:t>weiter stärken und vertraut dabei auf die exzellent qualifizierten Mitarbeiter.</w:t>
      </w:r>
      <w:r w:rsidR="00D554BF">
        <w:rPr>
          <w:rFonts w:cs="Lucida Sans Unicode"/>
          <w:szCs w:val="20"/>
        </w:rPr>
        <w:t xml:space="preserve"> </w:t>
      </w:r>
      <w:r w:rsidR="00066FB8">
        <w:rPr>
          <w:rFonts w:cs="Lucida Sans Unicode"/>
          <w:szCs w:val="20"/>
        </w:rPr>
        <w:t>R</w:t>
      </w:r>
      <w:r w:rsidR="00B97717">
        <w:rPr>
          <w:rFonts w:cs="Lucida Sans Unicode"/>
          <w:szCs w:val="20"/>
        </w:rPr>
        <w:t>und</w:t>
      </w:r>
      <w:r w:rsidR="00D554BF">
        <w:rPr>
          <w:rFonts w:cs="Lucida Sans Unicode"/>
          <w:szCs w:val="20"/>
        </w:rPr>
        <w:t xml:space="preserve"> </w:t>
      </w:r>
      <w:r w:rsidR="004E3D66">
        <w:rPr>
          <w:rFonts w:cs="Lucida Sans Unicode"/>
          <w:szCs w:val="20"/>
        </w:rPr>
        <w:t>45</w:t>
      </w:r>
      <w:r w:rsidR="00D554BF">
        <w:rPr>
          <w:rFonts w:cs="Lucida Sans Unicode"/>
          <w:szCs w:val="20"/>
        </w:rPr>
        <w:t xml:space="preserve">0 Mitarbeiter </w:t>
      </w:r>
      <w:r w:rsidR="00066FB8">
        <w:rPr>
          <w:rFonts w:cs="Lucida Sans Unicode"/>
          <w:szCs w:val="20"/>
        </w:rPr>
        <w:t>an</w:t>
      </w:r>
      <w:r w:rsidR="00D554BF">
        <w:rPr>
          <w:rFonts w:cs="Lucida Sans Unicode"/>
          <w:szCs w:val="20"/>
        </w:rPr>
        <w:t xml:space="preserve"> rund 30 Produktions- und </w:t>
      </w:r>
      <w:r w:rsidR="00D554BF">
        <w:rPr>
          <w:rFonts w:cs="Lucida Sans Unicode"/>
          <w:szCs w:val="20"/>
        </w:rPr>
        <w:lastRenderedPageBreak/>
        <w:t>Forschungsstandorte</w:t>
      </w:r>
      <w:r w:rsidR="005663CC">
        <w:rPr>
          <w:rFonts w:cs="Lucida Sans Unicode"/>
          <w:szCs w:val="20"/>
        </w:rPr>
        <w:t>n</w:t>
      </w:r>
      <w:r w:rsidR="00D554BF">
        <w:rPr>
          <w:rFonts w:cs="Lucida Sans Unicode"/>
          <w:szCs w:val="20"/>
        </w:rPr>
        <w:t xml:space="preserve"> </w:t>
      </w:r>
      <w:r w:rsidR="00066FB8">
        <w:rPr>
          <w:rFonts w:cs="Lucida Sans Unicode"/>
          <w:szCs w:val="20"/>
        </w:rPr>
        <w:t>des</w:t>
      </w:r>
      <w:r w:rsidR="00D554BF">
        <w:rPr>
          <w:rFonts w:cs="Lucida Sans Unicode"/>
          <w:szCs w:val="20"/>
        </w:rPr>
        <w:t xml:space="preserve"> neuen Geschäftsgebiet</w:t>
      </w:r>
      <w:r w:rsidR="00066FB8">
        <w:rPr>
          <w:rFonts w:cs="Lucida Sans Unicode"/>
          <w:szCs w:val="20"/>
        </w:rPr>
        <w:t>s</w:t>
      </w:r>
      <w:r w:rsidR="00066FB8" w:rsidRPr="00066FB8">
        <w:rPr>
          <w:rFonts w:cs="Lucida Sans Unicode"/>
          <w:szCs w:val="20"/>
        </w:rPr>
        <w:t xml:space="preserve"> </w:t>
      </w:r>
      <w:r w:rsidR="00473DAB">
        <w:rPr>
          <w:rFonts w:cs="Lucida Sans Unicode"/>
          <w:szCs w:val="20"/>
        </w:rPr>
        <w:t xml:space="preserve">bieten aktuell </w:t>
      </w:r>
      <w:r w:rsidR="00066FB8">
        <w:rPr>
          <w:rFonts w:cs="Lucida Sans Unicode"/>
          <w:szCs w:val="20"/>
        </w:rPr>
        <w:t>etwa 500 Produkte</w:t>
      </w:r>
      <w:r w:rsidR="00D554BF">
        <w:rPr>
          <w:rFonts w:cs="Lucida Sans Unicode"/>
          <w:szCs w:val="20"/>
        </w:rPr>
        <w:t>.</w:t>
      </w:r>
    </w:p>
    <w:p w:rsidR="005663CC" w:rsidRDefault="005663CC" w:rsidP="00D554BF">
      <w:pPr>
        <w:autoSpaceDE w:val="0"/>
        <w:autoSpaceDN w:val="0"/>
        <w:adjustRightInd w:val="0"/>
        <w:ind w:right="-87"/>
        <w:rPr>
          <w:rFonts w:cs="Lucida Sans Unicode"/>
          <w:szCs w:val="20"/>
        </w:rPr>
      </w:pPr>
    </w:p>
    <w:p w:rsidR="007A6037" w:rsidRDefault="00C85913" w:rsidP="00D554BF">
      <w:pPr>
        <w:autoSpaceDE w:val="0"/>
        <w:autoSpaceDN w:val="0"/>
        <w:adjustRightInd w:val="0"/>
        <w:ind w:right="-87"/>
        <w:rPr>
          <w:rFonts w:cs="Lucida Sans Unicode"/>
          <w:szCs w:val="20"/>
        </w:rPr>
      </w:pPr>
      <w:r>
        <w:rPr>
          <w:rFonts w:cs="Lucida Sans Unicode"/>
          <w:szCs w:val="20"/>
        </w:rPr>
        <w:t xml:space="preserve">Abgesehen vom breiteren Produktangebot </w:t>
      </w:r>
      <w:r w:rsidR="00473DAB">
        <w:rPr>
          <w:rFonts w:cs="Lucida Sans Unicode"/>
          <w:szCs w:val="20"/>
        </w:rPr>
        <w:t>soll sich</w:t>
      </w:r>
      <w:r w:rsidR="00473DAB" w:rsidRPr="00473DAB">
        <w:rPr>
          <w:rFonts w:cs="Lucida Sans Unicode"/>
          <w:szCs w:val="20"/>
          <w:lang w:val="nb-NO"/>
        </w:rPr>
        <w:t xml:space="preserve"> </w:t>
      </w:r>
      <w:r w:rsidR="00473DAB">
        <w:rPr>
          <w:rFonts w:cs="Lucida Sans Unicode"/>
          <w:szCs w:val="20"/>
          <w:lang w:val="nb-NO"/>
        </w:rPr>
        <w:t>durch die Übernahme der Performance Materials Division von Air Products</w:t>
      </w:r>
      <w:r w:rsidR="00473DAB">
        <w:rPr>
          <w:rFonts w:cs="Lucida Sans Unicode"/>
          <w:szCs w:val="20"/>
        </w:rPr>
        <w:t xml:space="preserve"> </w:t>
      </w:r>
      <w:r>
        <w:rPr>
          <w:rFonts w:cs="Lucida Sans Unicode"/>
          <w:szCs w:val="20"/>
        </w:rPr>
        <w:t>für die Kunden zunächst nichts</w:t>
      </w:r>
      <w:r w:rsidR="005663CC">
        <w:rPr>
          <w:rFonts w:cs="Lucida Sans Unicode"/>
          <w:szCs w:val="20"/>
        </w:rPr>
        <w:t xml:space="preserve"> ändern</w:t>
      </w:r>
      <w:r w:rsidR="00066FB8">
        <w:rPr>
          <w:rFonts w:cs="Lucida Sans Unicode"/>
          <w:szCs w:val="20"/>
        </w:rPr>
        <w:t>. Blanda verspricht:</w:t>
      </w:r>
      <w:r>
        <w:rPr>
          <w:rFonts w:cs="Lucida Sans Unicode"/>
          <w:szCs w:val="20"/>
        </w:rPr>
        <w:t xml:space="preserve"> </w:t>
      </w:r>
      <w:r w:rsidR="00066FB8">
        <w:rPr>
          <w:rFonts w:cs="Lucida Sans Unicode"/>
          <w:szCs w:val="20"/>
        </w:rPr>
        <w:t>„</w:t>
      </w:r>
      <w:r>
        <w:rPr>
          <w:rFonts w:cs="Lucida Sans Unicode"/>
          <w:szCs w:val="20"/>
        </w:rPr>
        <w:t xml:space="preserve">Ansprechpartner sowie bestehende Verträge bleiben </w:t>
      </w:r>
      <w:r w:rsidR="00FD26D6">
        <w:rPr>
          <w:rFonts w:cs="Lucida Sans Unicode"/>
          <w:szCs w:val="20"/>
        </w:rPr>
        <w:t>bestehen</w:t>
      </w:r>
      <w:r>
        <w:rPr>
          <w:rFonts w:cs="Lucida Sans Unicode"/>
          <w:szCs w:val="20"/>
        </w:rPr>
        <w:t xml:space="preserve">. </w:t>
      </w:r>
      <w:r w:rsidR="00066FB8">
        <w:rPr>
          <w:rFonts w:cs="Lucida Sans Unicode"/>
          <w:szCs w:val="20"/>
        </w:rPr>
        <w:t>Unser Ziel ist es, unseren</w:t>
      </w:r>
      <w:r>
        <w:rPr>
          <w:rFonts w:cs="Lucida Sans Unicode"/>
          <w:szCs w:val="20"/>
        </w:rPr>
        <w:t xml:space="preserve"> Kunden </w:t>
      </w:r>
      <w:r w:rsidR="00066FB8">
        <w:rPr>
          <w:rFonts w:cs="Lucida Sans Unicode"/>
          <w:szCs w:val="20"/>
        </w:rPr>
        <w:t>in der Coatings</w:t>
      </w:r>
      <w:r w:rsidR="00AF4223">
        <w:rPr>
          <w:rFonts w:cs="Lucida Sans Unicode"/>
          <w:szCs w:val="20"/>
        </w:rPr>
        <w:t>-I</w:t>
      </w:r>
      <w:r w:rsidR="00066FB8">
        <w:rPr>
          <w:rFonts w:cs="Lucida Sans Unicode"/>
          <w:szCs w:val="20"/>
        </w:rPr>
        <w:t xml:space="preserve">ndustrie </w:t>
      </w:r>
      <w:r>
        <w:rPr>
          <w:rFonts w:cs="Lucida Sans Unicode"/>
          <w:szCs w:val="20"/>
        </w:rPr>
        <w:t>langfristig das bestmögliche Produkt- und Serviceportfolio anzubieten.</w:t>
      </w:r>
      <w:r w:rsidR="00066FB8">
        <w:rPr>
          <w:rFonts w:cs="Lucida Sans Unicode"/>
          <w:szCs w:val="20"/>
        </w:rPr>
        <w:t>“</w:t>
      </w:r>
    </w:p>
    <w:p w:rsidR="00C85913" w:rsidRDefault="00C85913" w:rsidP="00D554BF">
      <w:pPr>
        <w:autoSpaceDE w:val="0"/>
        <w:autoSpaceDN w:val="0"/>
        <w:adjustRightInd w:val="0"/>
        <w:ind w:right="-87"/>
        <w:rPr>
          <w:rFonts w:cs="Lucida Sans Unicode"/>
          <w:szCs w:val="20"/>
        </w:rPr>
      </w:pPr>
    </w:p>
    <w:p w:rsidR="00C85913" w:rsidRDefault="005663CC" w:rsidP="00D554BF">
      <w:pPr>
        <w:autoSpaceDE w:val="0"/>
        <w:autoSpaceDN w:val="0"/>
        <w:adjustRightInd w:val="0"/>
        <w:ind w:right="-87"/>
        <w:rPr>
          <w:rFonts w:cs="Lucida Sans Unicode"/>
          <w:szCs w:val="20"/>
        </w:rPr>
      </w:pPr>
      <w:r>
        <w:rPr>
          <w:rFonts w:cs="Lucida Sans Unicode"/>
          <w:szCs w:val="20"/>
        </w:rPr>
        <w:t>Im</w:t>
      </w:r>
      <w:r w:rsidR="00AF4223">
        <w:rPr>
          <w:rFonts w:cs="Lucida Sans Unicode"/>
          <w:szCs w:val="20"/>
        </w:rPr>
        <w:t xml:space="preserve"> </w:t>
      </w:r>
      <w:r w:rsidR="00F54935">
        <w:rPr>
          <w:rFonts w:cs="Lucida Sans Unicode"/>
          <w:szCs w:val="20"/>
        </w:rPr>
        <w:t>neuen Geschäftsgebiet</w:t>
      </w:r>
      <w:r w:rsidR="00AF4223">
        <w:rPr>
          <w:rFonts w:cs="Lucida Sans Unicode"/>
          <w:szCs w:val="20"/>
        </w:rPr>
        <w:t xml:space="preserve"> Coating Additives bündelt Evonik nun drei erfolgreiche Bereiche</w:t>
      </w:r>
      <w:r w:rsidR="00C85913">
        <w:rPr>
          <w:rFonts w:cs="Lucida Sans Unicode"/>
          <w:szCs w:val="20"/>
        </w:rPr>
        <w:t>:</w:t>
      </w:r>
    </w:p>
    <w:p w:rsidR="00380BDD" w:rsidRDefault="00380BDD" w:rsidP="00613D41">
      <w:pPr>
        <w:autoSpaceDE w:val="0"/>
        <w:autoSpaceDN w:val="0"/>
        <w:adjustRightInd w:val="0"/>
        <w:ind w:right="-87"/>
        <w:rPr>
          <w:rFonts w:cs="Lucida Sans Unicode"/>
          <w:szCs w:val="20"/>
        </w:rPr>
      </w:pPr>
    </w:p>
    <w:p w:rsidR="001217AF" w:rsidRPr="001217AF" w:rsidRDefault="00C57C5D" w:rsidP="00613D41">
      <w:pPr>
        <w:autoSpaceDE w:val="0"/>
        <w:autoSpaceDN w:val="0"/>
        <w:adjustRightInd w:val="0"/>
        <w:ind w:right="-87"/>
        <w:rPr>
          <w:rFonts w:cs="Lucida Sans Unicode"/>
          <w:b/>
          <w:szCs w:val="20"/>
        </w:rPr>
      </w:pPr>
      <w:r>
        <w:rPr>
          <w:rFonts w:cs="Lucida Sans Unicode"/>
          <w:b/>
          <w:szCs w:val="20"/>
        </w:rPr>
        <w:t>Teil des</w:t>
      </w:r>
      <w:r w:rsidR="00AF4223">
        <w:rPr>
          <w:rFonts w:cs="Lucida Sans Unicode"/>
          <w:b/>
          <w:szCs w:val="20"/>
        </w:rPr>
        <w:t xml:space="preserve"> ehemalige</w:t>
      </w:r>
      <w:r>
        <w:rPr>
          <w:rFonts w:cs="Lucida Sans Unicode"/>
          <w:b/>
          <w:szCs w:val="20"/>
        </w:rPr>
        <w:t>n</w:t>
      </w:r>
      <w:r w:rsidR="00AF4223">
        <w:rPr>
          <w:rFonts w:cs="Lucida Sans Unicode"/>
          <w:b/>
          <w:szCs w:val="20"/>
        </w:rPr>
        <w:t xml:space="preserve"> </w:t>
      </w:r>
      <w:r>
        <w:rPr>
          <w:rFonts w:cs="Lucida Sans Unicode"/>
          <w:b/>
          <w:szCs w:val="20"/>
        </w:rPr>
        <w:t xml:space="preserve">Spezialadditiv-Geschäfts der </w:t>
      </w:r>
      <w:r w:rsidR="001217AF" w:rsidRPr="001217AF">
        <w:rPr>
          <w:rFonts w:cs="Lucida Sans Unicode"/>
          <w:b/>
          <w:szCs w:val="20"/>
        </w:rPr>
        <w:t>Performance Materials Division</w:t>
      </w:r>
      <w:r w:rsidRPr="00C57C5D">
        <w:rPr>
          <w:rFonts w:cs="Lucida Sans Unicode"/>
          <w:b/>
          <w:szCs w:val="20"/>
        </w:rPr>
        <w:t xml:space="preserve"> </w:t>
      </w:r>
      <w:r>
        <w:rPr>
          <w:rFonts w:cs="Lucida Sans Unicode"/>
          <w:b/>
          <w:szCs w:val="20"/>
        </w:rPr>
        <w:t>von Air</w:t>
      </w:r>
      <w:r w:rsidRPr="001217AF">
        <w:rPr>
          <w:rFonts w:cs="Lucida Sans Unicode"/>
          <w:b/>
          <w:szCs w:val="20"/>
        </w:rPr>
        <w:t xml:space="preserve"> Products</w:t>
      </w:r>
    </w:p>
    <w:p w:rsidR="001217AF" w:rsidRDefault="00380BDD" w:rsidP="00380BDD">
      <w:r>
        <w:t>Der frühere Teil von Air Products ist seit mehr als 30 Jahren ein wichtiger Anbieter von Spezialadditiv</w:t>
      </w:r>
      <w:r w:rsidR="00AF4223">
        <w:t>-T</w:t>
      </w:r>
      <w:r>
        <w:t>echnologien für die Farben- und Beschichtungsindustrie.</w:t>
      </w:r>
      <w:r w:rsidR="001217AF">
        <w:t xml:space="preserve"> Der Bereich</w:t>
      </w:r>
      <w:r w:rsidR="001217AF" w:rsidRPr="001217AF">
        <w:t xml:space="preserve"> bietet eine Vielzahl von Netzmitteln, Entschäumern, Vermahlhilfen und </w:t>
      </w:r>
      <w:r w:rsidR="00706995">
        <w:t>Di</w:t>
      </w:r>
      <w:r w:rsidR="001217AF" w:rsidRPr="001217AF">
        <w:t xml:space="preserve">spergieradditiven, um Formulierer </w:t>
      </w:r>
      <w:r w:rsidR="00AF4223">
        <w:t xml:space="preserve">dabei zu unterstützen, den </w:t>
      </w:r>
      <w:r w:rsidR="001217AF">
        <w:t>perfekten</w:t>
      </w:r>
      <w:r w:rsidR="001217AF" w:rsidRPr="001217AF">
        <w:t xml:space="preserve"> Lack zu </w:t>
      </w:r>
      <w:r w:rsidR="00AF4223">
        <w:t>erreichen.</w:t>
      </w:r>
      <w:r w:rsidR="001217AF" w:rsidRPr="001217AF">
        <w:t xml:space="preserve"> </w:t>
      </w:r>
      <w:r w:rsidR="00FD26D6">
        <w:t xml:space="preserve">Die </w:t>
      </w:r>
      <w:r w:rsidR="001217AF">
        <w:t>Automobilindustrie</w:t>
      </w:r>
      <w:r w:rsidR="00FD26D6">
        <w:t xml:space="preserve"> ist einer der wichtigsten Anwendungsbereiche</w:t>
      </w:r>
      <w:r w:rsidR="001217AF">
        <w:t xml:space="preserve">. Hier stehen die </w:t>
      </w:r>
      <w:r w:rsidR="001217AF" w:rsidRPr="001217AF">
        <w:t xml:space="preserve">Formulierer von Autolacken vor der Herausforderung, umweltfreundliche, kostengünstige und mängelfreie Lacke </w:t>
      </w:r>
      <w:r w:rsidR="001217AF">
        <w:t xml:space="preserve">herzustellen. </w:t>
      </w:r>
    </w:p>
    <w:p w:rsidR="001217AF" w:rsidRDefault="00C57C5D" w:rsidP="001217AF">
      <w:r>
        <w:t>Zu den bekanntesten Produkten gehören SURFYNOL® und DYNOL</w:t>
      </w:r>
      <w:r w:rsidRPr="001217AF">
        <w:rPr>
          <w:vertAlign w:val="superscript"/>
        </w:rPr>
        <w:t>TM</w:t>
      </w:r>
      <w:r w:rsidR="00F54935">
        <w:t>.</w:t>
      </w:r>
    </w:p>
    <w:p w:rsidR="001217AF" w:rsidRDefault="001217AF" w:rsidP="00380BDD"/>
    <w:p w:rsidR="001217AF" w:rsidRPr="001217AF" w:rsidRDefault="001217AF" w:rsidP="00380BDD">
      <w:pPr>
        <w:rPr>
          <w:b/>
        </w:rPr>
      </w:pPr>
      <w:r w:rsidRPr="001217AF">
        <w:rPr>
          <w:b/>
        </w:rPr>
        <w:t>Silica Coatings</w:t>
      </w:r>
    </w:p>
    <w:p w:rsidR="004177DD" w:rsidRDefault="001217AF" w:rsidP="00380BDD">
      <w:r>
        <w:t>Die Coatings-Spar</w:t>
      </w:r>
      <w:r w:rsidR="00FD26D6">
        <w:t>t</w:t>
      </w:r>
      <w:r>
        <w:t xml:space="preserve">e des Geschäftsgebiets Silica </w:t>
      </w:r>
      <w:r w:rsidR="00AF4223">
        <w:t xml:space="preserve">von Evonik </w:t>
      </w:r>
      <w:r>
        <w:t xml:space="preserve">hat </w:t>
      </w:r>
      <w:r w:rsidR="00EE3B5D">
        <w:t xml:space="preserve">unter anderem </w:t>
      </w:r>
      <w:r>
        <w:t>mit AEROSIL® und ACEMATT® zwei weltweit bekannte</w:t>
      </w:r>
      <w:r w:rsidR="00C47E37">
        <w:t xml:space="preserve"> Produktgruppen für die Coatings</w:t>
      </w:r>
      <w:r w:rsidR="00AF4223">
        <w:t>-</w:t>
      </w:r>
      <w:r w:rsidR="00C47E37">
        <w:t>Industrie im Portfolio.</w:t>
      </w:r>
      <w:r>
        <w:t xml:space="preserve"> </w:t>
      </w:r>
    </w:p>
    <w:p w:rsidR="001217AF" w:rsidRDefault="001217AF" w:rsidP="00380BDD">
      <w:r w:rsidRPr="001217AF">
        <w:t>AEROSIL® pyrogene Kieselsäure wird in Lacken und Farben hauptsächlich zur Kontrolle der rheologischen Eigenschaften, zur Verdickung, als Thixotropierungsmittel, als Antiabsetzmittel und zur Verbesserung der Rostschutzwirkung eingesetzt. </w:t>
      </w:r>
    </w:p>
    <w:p w:rsidR="001217AF" w:rsidRDefault="001217AF" w:rsidP="00380BDD">
      <w:r w:rsidRPr="001217AF">
        <w:t xml:space="preserve">ACEMATT®-Mattierungsmittel auf Kieselsäure-Basis sind in der Lage, die Lackoberfläche so zu verändern, dass das einfallende Licht definiert gestreut wird. Die Mattierungsmittelpartikel ragen für das menschliche Auge unsichtbar aus dem Lack hervor. Weder </w:t>
      </w:r>
      <w:r w:rsidRPr="001217AF">
        <w:lastRenderedPageBreak/>
        <w:t>die Farbe des Lackes noch der Untergrund bei Klarlacken werden dabei maßgeblich verändert.</w:t>
      </w:r>
    </w:p>
    <w:p w:rsidR="007E2E92" w:rsidRDefault="007E2E92" w:rsidP="00380BDD"/>
    <w:p w:rsidR="001217AF" w:rsidRDefault="00C47E37" w:rsidP="00380BDD">
      <w:pPr>
        <w:rPr>
          <w:b/>
        </w:rPr>
      </w:pPr>
      <w:r w:rsidRPr="00C47E37">
        <w:rPr>
          <w:b/>
        </w:rPr>
        <w:t>Coating Addit</w:t>
      </w:r>
      <w:r w:rsidR="00706995">
        <w:rPr>
          <w:b/>
        </w:rPr>
        <w:t>i</w:t>
      </w:r>
      <w:r w:rsidRPr="00C47E37">
        <w:rPr>
          <w:b/>
        </w:rPr>
        <w:t xml:space="preserve">ves </w:t>
      </w:r>
    </w:p>
    <w:p w:rsidR="007E2E92" w:rsidRDefault="007E2E92" w:rsidP="00C47E37">
      <w:r>
        <w:t xml:space="preserve">Das </w:t>
      </w:r>
      <w:r w:rsidR="00C57C5D">
        <w:t xml:space="preserve">ehemalige </w:t>
      </w:r>
      <w:r>
        <w:t>Geschäftsgebiet Coating Addit</w:t>
      </w:r>
      <w:r w:rsidR="00706995">
        <w:t>i</w:t>
      </w:r>
      <w:r>
        <w:t xml:space="preserve">ves </w:t>
      </w:r>
      <w:r w:rsidR="00AF4223">
        <w:t xml:space="preserve">von Evonik </w:t>
      </w:r>
      <w:r>
        <w:t xml:space="preserve">ist Marktführer für Additive im Bereich der wasserbasierten Lacke. </w:t>
      </w:r>
      <w:r w:rsidR="00C47E37">
        <w:t>Mit der Marke TEGO® bietet das Geschäftsgebiet Kunden aus der Lack- und Druckfarbenindustrie eine einzigartige Produktpalette an. Mit über 200 Produkten lassen sich gezielt Funktionalitäten von Beschichtungen einstellen.</w:t>
      </w:r>
      <w:r>
        <w:t xml:space="preserve">  </w:t>
      </w:r>
    </w:p>
    <w:p w:rsidR="00BF52D7" w:rsidRDefault="00BF52D7" w:rsidP="00C47E37"/>
    <w:p w:rsidR="000B1B97" w:rsidRDefault="007E2E92" w:rsidP="0006177F">
      <w:r>
        <w:t>Die</w:t>
      </w:r>
      <w:r w:rsidRPr="007E2E92">
        <w:t xml:space="preserve"> Additivpalette</w:t>
      </w:r>
      <w:r w:rsidR="00FD26D6">
        <w:t xml:space="preserve"> enthält</w:t>
      </w:r>
      <w:r w:rsidRPr="007E2E92">
        <w:t xml:space="preserve"> nicht nur bekannte Entschäumer und Entlüfter, sondern auch Netz- und Dispergieradditive, Verlaufadditive, Substratnetzadditive, strahlenhärtende Additive, rheologische Additive und Hydrophobierungsmittel. Die Produktpalette wird durch Co-Bindemittel, Nanokomposite und Spezialharze ergänzt.</w:t>
      </w:r>
    </w:p>
    <w:p w:rsidR="007E2E92" w:rsidRDefault="007E2E92" w:rsidP="0006177F"/>
    <w:p w:rsidR="00D554BF" w:rsidRDefault="00D554BF" w:rsidP="0006177F"/>
    <w:p w:rsidR="00AE301E" w:rsidRDefault="00AE301E" w:rsidP="00AE301E">
      <w:pPr>
        <w:autoSpaceDE w:val="0"/>
        <w:autoSpaceDN w:val="0"/>
        <w:adjustRightInd w:val="0"/>
        <w:ind w:right="-87"/>
        <w:rPr>
          <w:rFonts w:cs="Lucida Sans Unicode"/>
          <w:b/>
          <w:szCs w:val="20"/>
        </w:rPr>
      </w:pPr>
      <w:r w:rsidRPr="00AE301E">
        <w:rPr>
          <w:rFonts w:cs="Lucida Sans Unicode"/>
          <w:b/>
          <w:szCs w:val="20"/>
        </w:rPr>
        <w:t xml:space="preserve">Besuchen Sie uns auf der European Coatings Show vom 4. </w:t>
      </w:r>
      <w:r>
        <w:rPr>
          <w:rFonts w:cs="Lucida Sans Unicode"/>
          <w:b/>
          <w:szCs w:val="20"/>
        </w:rPr>
        <w:t>b</w:t>
      </w:r>
      <w:r w:rsidRPr="00AE301E">
        <w:rPr>
          <w:rFonts w:cs="Lucida Sans Unicode"/>
          <w:b/>
          <w:szCs w:val="20"/>
        </w:rPr>
        <w:t>is 6. April 2017 in Nürnberg in Halle 7A, Stand 323</w:t>
      </w:r>
    </w:p>
    <w:p w:rsidR="00D554BF" w:rsidRDefault="00706995" w:rsidP="00AE301E">
      <w:pPr>
        <w:autoSpaceDE w:val="0"/>
        <w:autoSpaceDN w:val="0"/>
        <w:adjustRightInd w:val="0"/>
        <w:ind w:right="-87"/>
        <w:rPr>
          <w:rFonts w:cs="Lucida Sans Unicode"/>
          <w:b/>
          <w:szCs w:val="20"/>
        </w:rPr>
      </w:pPr>
      <w:r>
        <w:rPr>
          <w:rFonts w:cs="Lucida Sans Unicode"/>
          <w:b/>
          <w:noProof/>
          <w:szCs w:val="20"/>
        </w:rPr>
        <w:drawing>
          <wp:anchor distT="0" distB="0" distL="114300" distR="114300" simplePos="0" relativeHeight="251658240" behindDoc="0" locked="0" layoutInCell="1" allowOverlap="1" wp14:anchorId="0681F00E" wp14:editId="41E2F286">
            <wp:simplePos x="0" y="0"/>
            <wp:positionH relativeFrom="margin">
              <wp:align>left</wp:align>
            </wp:positionH>
            <wp:positionV relativeFrom="paragraph">
              <wp:posOffset>345440</wp:posOffset>
            </wp:positionV>
            <wp:extent cx="4507865" cy="2066925"/>
            <wp:effectExtent l="0" t="0" r="6985"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7865" cy="2066925"/>
                    </a:xfrm>
                    <a:prstGeom prst="rect">
                      <a:avLst/>
                    </a:prstGeom>
                    <a:noFill/>
                  </pic:spPr>
                </pic:pic>
              </a:graphicData>
            </a:graphic>
            <wp14:sizeRelH relativeFrom="page">
              <wp14:pctWidth>0</wp14:pctWidth>
            </wp14:sizeRelH>
            <wp14:sizeRelV relativeFrom="page">
              <wp14:pctHeight>0</wp14:pctHeight>
            </wp14:sizeRelV>
          </wp:anchor>
        </w:drawing>
      </w:r>
    </w:p>
    <w:p w:rsidR="00D554BF" w:rsidRPr="00AE301E" w:rsidRDefault="00D554BF" w:rsidP="00AE301E">
      <w:pPr>
        <w:autoSpaceDE w:val="0"/>
        <w:autoSpaceDN w:val="0"/>
        <w:adjustRightInd w:val="0"/>
        <w:ind w:right="-87"/>
        <w:rPr>
          <w:rFonts w:cs="Lucida Sans Unicode"/>
          <w:b/>
          <w:szCs w:val="20"/>
        </w:rPr>
      </w:pPr>
    </w:p>
    <w:p w:rsidR="00706995" w:rsidRPr="00D554BF" w:rsidRDefault="00706995" w:rsidP="00706995">
      <w:pPr>
        <w:autoSpaceDE w:val="0"/>
        <w:autoSpaceDN w:val="0"/>
        <w:adjustRightInd w:val="0"/>
        <w:spacing w:line="220" w:lineRule="exact"/>
        <w:rPr>
          <w:rFonts w:cs="Lucida Sans Unicode"/>
          <w:b/>
          <w:sz w:val="18"/>
          <w:szCs w:val="18"/>
        </w:rPr>
      </w:pPr>
      <w:r w:rsidRPr="00D554BF">
        <w:rPr>
          <w:rFonts w:cs="Lucida Sans Unicode"/>
          <w:b/>
          <w:sz w:val="18"/>
          <w:szCs w:val="18"/>
        </w:rPr>
        <w:t xml:space="preserve">Bildunterschrift: </w:t>
      </w:r>
      <w:r w:rsidRPr="00D554BF">
        <w:rPr>
          <w:rFonts w:cs="Lucida Sans Unicode"/>
          <w:sz w:val="18"/>
          <w:szCs w:val="18"/>
        </w:rPr>
        <w:t>Für jedes Problem die passende Lösung: Die wichtigsten Funktionalitäten auf einen Blick.</w:t>
      </w:r>
    </w:p>
    <w:p w:rsidR="00D554BF" w:rsidRDefault="00D554BF" w:rsidP="0006177F"/>
    <w:p w:rsidR="00BF52D7" w:rsidRDefault="00BF52D7">
      <w:pPr>
        <w:spacing w:line="240" w:lineRule="auto"/>
      </w:pPr>
      <w:r>
        <w:br w:type="page"/>
      </w: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lastRenderedPageBreak/>
        <w:t>Über Evonik</w:t>
      </w:r>
    </w:p>
    <w:p w:rsidR="003511E7" w:rsidRPr="00BF52D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w:t>
      </w:r>
      <w:r w:rsidRPr="00BF52D7">
        <w:rPr>
          <w:rFonts w:cs="Lucida Sans Unicode"/>
          <w:sz w:val="18"/>
          <w:szCs w:val="18"/>
        </w:rPr>
        <w:t>(bereinigtes EBITDA) von rund 2,47 Milliarden €.</w:t>
      </w:r>
    </w:p>
    <w:p w:rsidR="00D554BF" w:rsidRDefault="00D554BF"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511E7" w:rsidRDefault="003511E7" w:rsidP="003511E7">
      <w:pPr>
        <w:autoSpaceDE w:val="0"/>
        <w:autoSpaceDN w:val="0"/>
        <w:adjustRightInd w:val="0"/>
        <w:spacing w:line="220" w:lineRule="exact"/>
        <w:rPr>
          <w:rFonts w:cs="Lucida Sans Unicode"/>
          <w:sz w:val="18"/>
          <w:szCs w:val="18"/>
        </w:rPr>
      </w:pPr>
    </w:p>
    <w:p w:rsidR="00BF52D7" w:rsidRPr="003511E7" w:rsidRDefault="00BF52D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FA" w:rsidRDefault="00D178FA" w:rsidP="00FD1184">
      <w:r>
        <w:separator/>
      </w:r>
    </w:p>
  </w:endnote>
  <w:endnote w:type="continuationSeparator" w:id="0">
    <w:p w:rsidR="00D178FA" w:rsidRDefault="00D178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Default="008F5555">
    <w:pPr>
      <w:pStyle w:val="Fuzeile"/>
    </w:pPr>
  </w:p>
  <w:p w:rsidR="008F5555" w:rsidRDefault="008F555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C216A">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C216A">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Default="008F5555" w:rsidP="00316EC0">
    <w:pPr>
      <w:pStyle w:val="Fuzeile"/>
    </w:pPr>
  </w:p>
  <w:p w:rsidR="008F5555" w:rsidRPr="005225EC" w:rsidRDefault="008F555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C216A">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C216A">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FA" w:rsidRDefault="00D178FA" w:rsidP="00FD1184">
      <w:r>
        <w:separator/>
      </w:r>
    </w:p>
  </w:footnote>
  <w:footnote w:type="continuationSeparator" w:id="0">
    <w:p w:rsidR="00D178FA" w:rsidRDefault="00D178F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Pr="006C35A6" w:rsidRDefault="008F5555" w:rsidP="00316EC0">
    <w:pPr>
      <w:pStyle w:val="Kopfzeile"/>
      <w:spacing w:after="1880"/>
      <w:rPr>
        <w:sz w:val="2"/>
        <w:szCs w:val="2"/>
      </w:rPr>
    </w:pPr>
    <w:r>
      <w:rPr>
        <w:noProof/>
      </w:rPr>
      <w:drawing>
        <wp:anchor distT="0" distB="0" distL="114300" distR="114300" simplePos="0" relativeHeight="251665408" behindDoc="0" locked="0" layoutInCell="1" allowOverlap="1" wp14:anchorId="15E9EA9C" wp14:editId="49DA0F07">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4D7F6DC3" wp14:editId="2CA2B319">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55" w:rsidRPr="006C35A6" w:rsidRDefault="008F5555">
    <w:pPr>
      <w:pStyle w:val="Kopfzeile"/>
      <w:rPr>
        <w:b/>
        <w:sz w:val="2"/>
        <w:szCs w:val="2"/>
      </w:rPr>
    </w:pPr>
    <w:r>
      <w:rPr>
        <w:noProof/>
      </w:rPr>
      <w:drawing>
        <wp:anchor distT="0" distB="0" distL="114300" distR="114300" simplePos="0" relativeHeight="251663360" behindDoc="0" locked="0" layoutInCell="1" allowOverlap="1" wp14:anchorId="78BD9714" wp14:editId="1C59C1AB">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A678A13" wp14:editId="3128C349">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9D4E54"/>
    <w:multiLevelType w:val="hybridMultilevel"/>
    <w:tmpl w:val="5004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66FB8"/>
    <w:rsid w:val="000749D1"/>
    <w:rsid w:val="00084555"/>
    <w:rsid w:val="000846DA"/>
    <w:rsid w:val="00086556"/>
    <w:rsid w:val="000902FA"/>
    <w:rsid w:val="00092F83"/>
    <w:rsid w:val="00094ED6"/>
    <w:rsid w:val="000A0DDB"/>
    <w:rsid w:val="000A7091"/>
    <w:rsid w:val="000B1B97"/>
    <w:rsid w:val="000B4D73"/>
    <w:rsid w:val="000D1DD8"/>
    <w:rsid w:val="000E06AB"/>
    <w:rsid w:val="000F70A3"/>
    <w:rsid w:val="0010523A"/>
    <w:rsid w:val="0011341C"/>
    <w:rsid w:val="001175D3"/>
    <w:rsid w:val="001217AF"/>
    <w:rsid w:val="00124443"/>
    <w:rsid w:val="00130512"/>
    <w:rsid w:val="001625AF"/>
    <w:rsid w:val="001631E8"/>
    <w:rsid w:val="00165932"/>
    <w:rsid w:val="0017414F"/>
    <w:rsid w:val="0019291F"/>
    <w:rsid w:val="00196518"/>
    <w:rsid w:val="0019760E"/>
    <w:rsid w:val="001B206A"/>
    <w:rsid w:val="001B5694"/>
    <w:rsid w:val="001F00B7"/>
    <w:rsid w:val="001F7C26"/>
    <w:rsid w:val="00202466"/>
    <w:rsid w:val="002075B5"/>
    <w:rsid w:val="002159BA"/>
    <w:rsid w:val="00217B84"/>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06DF2"/>
    <w:rsid w:val="00316EC0"/>
    <w:rsid w:val="003402B9"/>
    <w:rsid w:val="003449DC"/>
    <w:rsid w:val="00344E3B"/>
    <w:rsid w:val="003508E4"/>
    <w:rsid w:val="003511E7"/>
    <w:rsid w:val="00367974"/>
    <w:rsid w:val="00377EE5"/>
    <w:rsid w:val="00380845"/>
    <w:rsid w:val="00380BDD"/>
    <w:rsid w:val="00384C52"/>
    <w:rsid w:val="003A023D"/>
    <w:rsid w:val="003A1BB1"/>
    <w:rsid w:val="003A4CED"/>
    <w:rsid w:val="003B7653"/>
    <w:rsid w:val="003C0198"/>
    <w:rsid w:val="003D3C20"/>
    <w:rsid w:val="003D6E84"/>
    <w:rsid w:val="003E4161"/>
    <w:rsid w:val="003F01FD"/>
    <w:rsid w:val="003F3222"/>
    <w:rsid w:val="004016F5"/>
    <w:rsid w:val="004146D3"/>
    <w:rsid w:val="004177DD"/>
    <w:rsid w:val="00422338"/>
    <w:rsid w:val="00425650"/>
    <w:rsid w:val="00432732"/>
    <w:rsid w:val="00443917"/>
    <w:rsid w:val="00470DC1"/>
    <w:rsid w:val="00473DAB"/>
    <w:rsid w:val="00476F6F"/>
    <w:rsid w:val="0047761E"/>
    <w:rsid w:val="0048125C"/>
    <w:rsid w:val="004815AA"/>
    <w:rsid w:val="004820F9"/>
    <w:rsid w:val="00491C7E"/>
    <w:rsid w:val="0049367A"/>
    <w:rsid w:val="004A28CF"/>
    <w:rsid w:val="004A5E45"/>
    <w:rsid w:val="004B508A"/>
    <w:rsid w:val="004C216A"/>
    <w:rsid w:val="004C520C"/>
    <w:rsid w:val="004C5E53"/>
    <w:rsid w:val="004E04B2"/>
    <w:rsid w:val="004E1DCE"/>
    <w:rsid w:val="004E27F6"/>
    <w:rsid w:val="004E3505"/>
    <w:rsid w:val="004E3D66"/>
    <w:rsid w:val="004F0B24"/>
    <w:rsid w:val="004F1444"/>
    <w:rsid w:val="005020EF"/>
    <w:rsid w:val="005225EC"/>
    <w:rsid w:val="005337DD"/>
    <w:rsid w:val="00552ADA"/>
    <w:rsid w:val="00554C5A"/>
    <w:rsid w:val="005663CC"/>
    <w:rsid w:val="0057548A"/>
    <w:rsid w:val="00582643"/>
    <w:rsid w:val="00582C0E"/>
    <w:rsid w:val="00587C52"/>
    <w:rsid w:val="005A119C"/>
    <w:rsid w:val="005A73EC"/>
    <w:rsid w:val="005B3BD7"/>
    <w:rsid w:val="005C6577"/>
    <w:rsid w:val="005E0397"/>
    <w:rsid w:val="005E799F"/>
    <w:rsid w:val="005F234C"/>
    <w:rsid w:val="005F50D9"/>
    <w:rsid w:val="00605C02"/>
    <w:rsid w:val="00606A38"/>
    <w:rsid w:val="006115C2"/>
    <w:rsid w:val="00613D41"/>
    <w:rsid w:val="00623460"/>
    <w:rsid w:val="00636C35"/>
    <w:rsid w:val="00645F2F"/>
    <w:rsid w:val="00647919"/>
    <w:rsid w:val="00652A75"/>
    <w:rsid w:val="006651E2"/>
    <w:rsid w:val="006729D2"/>
    <w:rsid w:val="006865AF"/>
    <w:rsid w:val="006A581A"/>
    <w:rsid w:val="006C35A6"/>
    <w:rsid w:val="006C388A"/>
    <w:rsid w:val="006D601A"/>
    <w:rsid w:val="006E2F15"/>
    <w:rsid w:val="006F3AB9"/>
    <w:rsid w:val="00706995"/>
    <w:rsid w:val="00717EDA"/>
    <w:rsid w:val="0072366D"/>
    <w:rsid w:val="00731495"/>
    <w:rsid w:val="00744FA6"/>
    <w:rsid w:val="00751E3D"/>
    <w:rsid w:val="00763004"/>
    <w:rsid w:val="00770879"/>
    <w:rsid w:val="00775D2E"/>
    <w:rsid w:val="00784360"/>
    <w:rsid w:val="00792048"/>
    <w:rsid w:val="007A2C47"/>
    <w:rsid w:val="007A6037"/>
    <w:rsid w:val="007C42FA"/>
    <w:rsid w:val="007E025C"/>
    <w:rsid w:val="007E2E92"/>
    <w:rsid w:val="007E5A2B"/>
    <w:rsid w:val="007E7C76"/>
    <w:rsid w:val="007F1506"/>
    <w:rsid w:val="007F200A"/>
    <w:rsid w:val="00800AA9"/>
    <w:rsid w:val="00812A9B"/>
    <w:rsid w:val="00813EF5"/>
    <w:rsid w:val="00826AB1"/>
    <w:rsid w:val="00834E44"/>
    <w:rsid w:val="00836B9A"/>
    <w:rsid w:val="0084389E"/>
    <w:rsid w:val="00846E59"/>
    <w:rsid w:val="00860A6B"/>
    <w:rsid w:val="00871E08"/>
    <w:rsid w:val="00885442"/>
    <w:rsid w:val="00894378"/>
    <w:rsid w:val="0089590B"/>
    <w:rsid w:val="008A0D35"/>
    <w:rsid w:val="008B03E0"/>
    <w:rsid w:val="008B7AFE"/>
    <w:rsid w:val="008C00D3"/>
    <w:rsid w:val="008C06FF"/>
    <w:rsid w:val="008C2187"/>
    <w:rsid w:val="008D5A15"/>
    <w:rsid w:val="008E7921"/>
    <w:rsid w:val="008F49C5"/>
    <w:rsid w:val="008F4A69"/>
    <w:rsid w:val="008F5555"/>
    <w:rsid w:val="009031FF"/>
    <w:rsid w:val="0090621C"/>
    <w:rsid w:val="0090756D"/>
    <w:rsid w:val="00915982"/>
    <w:rsid w:val="00921EF8"/>
    <w:rsid w:val="00922A0A"/>
    <w:rsid w:val="0092775B"/>
    <w:rsid w:val="00934DE5"/>
    <w:rsid w:val="00935881"/>
    <w:rsid w:val="00943910"/>
    <w:rsid w:val="009560C1"/>
    <w:rsid w:val="00963848"/>
    <w:rsid w:val="00966112"/>
    <w:rsid w:val="00971345"/>
    <w:rsid w:val="009752DC"/>
    <w:rsid w:val="0097547F"/>
    <w:rsid w:val="00977987"/>
    <w:rsid w:val="00992553"/>
    <w:rsid w:val="009A2F60"/>
    <w:rsid w:val="009A7CDC"/>
    <w:rsid w:val="009B1AD8"/>
    <w:rsid w:val="009C40DA"/>
    <w:rsid w:val="009C5F4B"/>
    <w:rsid w:val="009E3A1C"/>
    <w:rsid w:val="009E7945"/>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01E"/>
    <w:rsid w:val="00AE3848"/>
    <w:rsid w:val="00AF0606"/>
    <w:rsid w:val="00AF4223"/>
    <w:rsid w:val="00B128FD"/>
    <w:rsid w:val="00B2025B"/>
    <w:rsid w:val="00B2500C"/>
    <w:rsid w:val="00B300C4"/>
    <w:rsid w:val="00B31D5A"/>
    <w:rsid w:val="00B46BD0"/>
    <w:rsid w:val="00B50494"/>
    <w:rsid w:val="00B50FAA"/>
    <w:rsid w:val="00B57073"/>
    <w:rsid w:val="00B811DE"/>
    <w:rsid w:val="00B85905"/>
    <w:rsid w:val="00B97717"/>
    <w:rsid w:val="00BA41A7"/>
    <w:rsid w:val="00BA4EB5"/>
    <w:rsid w:val="00BA584D"/>
    <w:rsid w:val="00BA6649"/>
    <w:rsid w:val="00BB17FB"/>
    <w:rsid w:val="00BC1D7E"/>
    <w:rsid w:val="00BC5C85"/>
    <w:rsid w:val="00BD10E1"/>
    <w:rsid w:val="00BE1628"/>
    <w:rsid w:val="00BE72A5"/>
    <w:rsid w:val="00BF0F5C"/>
    <w:rsid w:val="00BF2CEC"/>
    <w:rsid w:val="00BF30BC"/>
    <w:rsid w:val="00BF52D7"/>
    <w:rsid w:val="00BF70B0"/>
    <w:rsid w:val="00BF7733"/>
    <w:rsid w:val="00C144BC"/>
    <w:rsid w:val="00C21FFE"/>
    <w:rsid w:val="00C2259A"/>
    <w:rsid w:val="00C242F2"/>
    <w:rsid w:val="00C251AD"/>
    <w:rsid w:val="00C310A2"/>
    <w:rsid w:val="00C33407"/>
    <w:rsid w:val="00C40E5D"/>
    <w:rsid w:val="00C4228E"/>
    <w:rsid w:val="00C4300F"/>
    <w:rsid w:val="00C47625"/>
    <w:rsid w:val="00C47E37"/>
    <w:rsid w:val="00C57C5D"/>
    <w:rsid w:val="00C60F15"/>
    <w:rsid w:val="00C62002"/>
    <w:rsid w:val="00C812D6"/>
    <w:rsid w:val="00C85913"/>
    <w:rsid w:val="00C930F0"/>
    <w:rsid w:val="00CB0991"/>
    <w:rsid w:val="00CB3A53"/>
    <w:rsid w:val="00CC4195"/>
    <w:rsid w:val="00CC69A5"/>
    <w:rsid w:val="00CD18DB"/>
    <w:rsid w:val="00CE2E92"/>
    <w:rsid w:val="00CF2E07"/>
    <w:rsid w:val="00CF3942"/>
    <w:rsid w:val="00D129CF"/>
    <w:rsid w:val="00D178FA"/>
    <w:rsid w:val="00D333AA"/>
    <w:rsid w:val="00D35567"/>
    <w:rsid w:val="00D417E5"/>
    <w:rsid w:val="00D418FB"/>
    <w:rsid w:val="00D46695"/>
    <w:rsid w:val="00D46DAB"/>
    <w:rsid w:val="00D50B3E"/>
    <w:rsid w:val="00D51778"/>
    <w:rsid w:val="00D554BF"/>
    <w:rsid w:val="00D55961"/>
    <w:rsid w:val="00D60C11"/>
    <w:rsid w:val="00D60EE3"/>
    <w:rsid w:val="00D67640"/>
    <w:rsid w:val="00D72A07"/>
    <w:rsid w:val="00D84239"/>
    <w:rsid w:val="00D90774"/>
    <w:rsid w:val="00D95388"/>
    <w:rsid w:val="00D96E15"/>
    <w:rsid w:val="00DA639C"/>
    <w:rsid w:val="00DB3E3C"/>
    <w:rsid w:val="00DD26AC"/>
    <w:rsid w:val="00DD310A"/>
    <w:rsid w:val="00DD3173"/>
    <w:rsid w:val="00DE534A"/>
    <w:rsid w:val="00DE7850"/>
    <w:rsid w:val="00DE79ED"/>
    <w:rsid w:val="00E05BB2"/>
    <w:rsid w:val="00E120CF"/>
    <w:rsid w:val="00E13506"/>
    <w:rsid w:val="00E172A1"/>
    <w:rsid w:val="00E363F0"/>
    <w:rsid w:val="00E42DB1"/>
    <w:rsid w:val="00E430EA"/>
    <w:rsid w:val="00E44B62"/>
    <w:rsid w:val="00E45180"/>
    <w:rsid w:val="00E67709"/>
    <w:rsid w:val="00E8576B"/>
    <w:rsid w:val="00E97290"/>
    <w:rsid w:val="00EB0C3E"/>
    <w:rsid w:val="00EC012C"/>
    <w:rsid w:val="00EC2C4D"/>
    <w:rsid w:val="00EE3B5D"/>
    <w:rsid w:val="00EF353E"/>
    <w:rsid w:val="00EF7EB3"/>
    <w:rsid w:val="00F02BAF"/>
    <w:rsid w:val="00F07F0E"/>
    <w:rsid w:val="00F24D2F"/>
    <w:rsid w:val="00F30122"/>
    <w:rsid w:val="00F47702"/>
    <w:rsid w:val="00F54935"/>
    <w:rsid w:val="00F5602B"/>
    <w:rsid w:val="00F5608E"/>
    <w:rsid w:val="00F66FEE"/>
    <w:rsid w:val="00F708E8"/>
    <w:rsid w:val="00F77541"/>
    <w:rsid w:val="00F87DB6"/>
    <w:rsid w:val="00F94E80"/>
    <w:rsid w:val="00FA151A"/>
    <w:rsid w:val="00FA30D7"/>
    <w:rsid w:val="00FA462E"/>
    <w:rsid w:val="00FA5164"/>
    <w:rsid w:val="00FA5F5C"/>
    <w:rsid w:val="00FA6612"/>
    <w:rsid w:val="00FD0461"/>
    <w:rsid w:val="00FD1184"/>
    <w:rsid w:val="00FD26D6"/>
    <w:rsid w:val="00FE1FC0"/>
    <w:rsid w:val="00FE4593"/>
    <w:rsid w:val="00FE676A"/>
    <w:rsid w:val="00FE6F62"/>
    <w:rsid w:val="00FE7976"/>
    <w:rsid w:val="00FF14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E301E"/>
    <w:pPr>
      <w:ind w:left="720"/>
      <w:contextualSpacing/>
    </w:pPr>
  </w:style>
  <w:style w:type="character" w:customStyle="1" w:styleId="apple-converted-space">
    <w:name w:val="apple-converted-space"/>
    <w:basedOn w:val="Absatz-Standardschriftart"/>
    <w:rsid w:val="001217AF"/>
  </w:style>
  <w:style w:type="character" w:styleId="Kommentarzeichen">
    <w:name w:val="annotation reference"/>
    <w:basedOn w:val="Absatz-Standardschriftart"/>
    <w:semiHidden/>
    <w:unhideWhenUsed/>
    <w:rsid w:val="00094ED6"/>
    <w:rPr>
      <w:sz w:val="16"/>
      <w:szCs w:val="16"/>
    </w:rPr>
  </w:style>
  <w:style w:type="paragraph" w:styleId="Kommentartext">
    <w:name w:val="annotation text"/>
    <w:basedOn w:val="Standard"/>
    <w:link w:val="KommentartextZchn"/>
    <w:semiHidden/>
    <w:unhideWhenUsed/>
    <w:rsid w:val="00094ED6"/>
    <w:pPr>
      <w:spacing w:line="240" w:lineRule="auto"/>
    </w:pPr>
    <w:rPr>
      <w:sz w:val="20"/>
      <w:szCs w:val="20"/>
    </w:rPr>
  </w:style>
  <w:style w:type="character" w:customStyle="1" w:styleId="KommentartextZchn">
    <w:name w:val="Kommentartext Zchn"/>
    <w:basedOn w:val="Absatz-Standardschriftart"/>
    <w:link w:val="Kommentartext"/>
    <w:semiHidden/>
    <w:rsid w:val="00094ED6"/>
    <w:rPr>
      <w:rFonts w:ascii="Lucida Sans Unicode" w:hAnsi="Lucida Sans Unicode"/>
    </w:rPr>
  </w:style>
  <w:style w:type="paragraph" w:styleId="Kommentarthema">
    <w:name w:val="annotation subject"/>
    <w:basedOn w:val="Kommentartext"/>
    <w:next w:val="Kommentartext"/>
    <w:link w:val="KommentarthemaZchn"/>
    <w:semiHidden/>
    <w:unhideWhenUsed/>
    <w:rsid w:val="00094ED6"/>
    <w:rPr>
      <w:b/>
      <w:bCs/>
    </w:rPr>
  </w:style>
  <w:style w:type="character" w:customStyle="1" w:styleId="KommentarthemaZchn">
    <w:name w:val="Kommentarthema Zchn"/>
    <w:basedOn w:val="KommentartextZchn"/>
    <w:link w:val="Kommentarthema"/>
    <w:semiHidden/>
    <w:rsid w:val="00094ED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943930">
      <w:bodyDiv w:val="1"/>
      <w:marLeft w:val="0"/>
      <w:marRight w:val="0"/>
      <w:marTop w:val="0"/>
      <w:marBottom w:val="0"/>
      <w:divBdr>
        <w:top w:val="none" w:sz="0" w:space="0" w:color="auto"/>
        <w:left w:val="none" w:sz="0" w:space="0" w:color="auto"/>
        <w:bottom w:val="none" w:sz="0" w:space="0" w:color="auto"/>
        <w:right w:val="none" w:sz="0" w:space="0" w:color="auto"/>
      </w:divBdr>
    </w:div>
    <w:div w:id="113039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CE6747D7</Template>
  <TotalTime>0</TotalTime>
  <Pages>4</Pages>
  <Words>861</Words>
  <Characters>6188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7035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2017-02-09T09:12:00Z</cp:lastPrinted>
  <dcterms:created xsi:type="dcterms:W3CDTF">2017-02-09T08:26:00Z</dcterms:created>
  <dcterms:modified xsi:type="dcterms:W3CDTF">2017-02-09T09:13:00Z</dcterms:modified>
</cp:coreProperties>
</file>