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717CD0" w:rsidP="000B1B97">
            <w:pPr>
              <w:pStyle w:val="M8"/>
              <w:framePr w:wrap="auto" w:vAnchor="margin" w:hAnchor="text" w:xAlign="left" w:yAlign="inline"/>
              <w:suppressOverlap w:val="0"/>
              <w:rPr>
                <w:sz w:val="18"/>
                <w:szCs w:val="18"/>
              </w:rPr>
            </w:pPr>
            <w:r>
              <w:rPr>
                <w:sz w:val="18"/>
                <w:szCs w:val="18"/>
              </w:rPr>
              <w:t>6</w:t>
            </w:r>
            <w:r w:rsidR="009529A7">
              <w:rPr>
                <w:sz w:val="18"/>
                <w:szCs w:val="18"/>
              </w:rPr>
              <w:t xml:space="preserve">. </w:t>
            </w:r>
            <w:r w:rsidR="00DC6BE7">
              <w:rPr>
                <w:sz w:val="18"/>
                <w:szCs w:val="18"/>
              </w:rPr>
              <w:t>Februar</w:t>
            </w:r>
            <w:r w:rsidR="008F5555">
              <w:rPr>
                <w:sz w:val="18"/>
                <w:szCs w:val="18"/>
              </w:rPr>
              <w:t xml:space="preserve"> 201</w:t>
            </w:r>
            <w:r w:rsidR="009535A1">
              <w:rPr>
                <w:sz w:val="18"/>
                <w:szCs w:val="18"/>
              </w:rPr>
              <w:t>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6A6CCF" w:rsidRDefault="003511E7" w:rsidP="006A6CCF">
            <w:pPr>
              <w:pStyle w:val="Marginalie"/>
              <w:framePr w:w="0" w:hSpace="0" w:wrap="auto" w:vAnchor="margin" w:hAnchor="text" w:xAlign="left" w:yAlign="inline"/>
              <w:spacing w:line="180" w:lineRule="exact"/>
              <w:rPr>
                <w:rFonts w:cs="Lucida Sans Unicode"/>
                <w:b/>
                <w:lang w:val="en-US"/>
              </w:rPr>
            </w:pPr>
            <w:proofErr w:type="spellStart"/>
            <w:r w:rsidRPr="006A6CCF">
              <w:rPr>
                <w:rFonts w:cs="Lucida Sans Unicode"/>
                <w:b/>
                <w:lang w:val="en-US"/>
              </w:rPr>
              <w:t>Ansprechpartner</w:t>
            </w:r>
            <w:proofErr w:type="spellEnd"/>
            <w:r w:rsidRPr="006A6CCF">
              <w:rPr>
                <w:rFonts w:cs="Lucida Sans Unicode"/>
                <w:b/>
                <w:lang w:val="en-US"/>
              </w:rPr>
              <w:t xml:space="preserve"> </w:t>
            </w:r>
            <w:proofErr w:type="spellStart"/>
            <w:r w:rsidRPr="006A6CCF">
              <w:rPr>
                <w:rFonts w:cs="Lucida Sans Unicode"/>
                <w:b/>
                <w:lang w:val="en-US"/>
              </w:rPr>
              <w:t>Fachpresse</w:t>
            </w:r>
            <w:proofErr w:type="spellEnd"/>
          </w:p>
          <w:p w:rsidR="008F5555" w:rsidRPr="008F5555" w:rsidRDefault="008F5555" w:rsidP="008F5555">
            <w:pPr>
              <w:pStyle w:val="Marginalie"/>
              <w:framePr w:w="0" w:hSpace="0" w:wrap="auto" w:vAnchor="margin" w:hAnchor="text" w:xAlign="left" w:yAlign="inline"/>
              <w:spacing w:line="180" w:lineRule="exact"/>
              <w:rPr>
                <w:rFonts w:cs="Lucida Sans Unicode"/>
                <w:b/>
                <w:lang w:val="en-US"/>
              </w:rPr>
            </w:pPr>
            <w:r w:rsidRPr="008F5555">
              <w:rPr>
                <w:rFonts w:cs="Lucida Sans Unicode"/>
                <w:b/>
                <w:lang w:val="en-US"/>
              </w:rPr>
              <w:t>Thomas Lange</w:t>
            </w:r>
          </w:p>
          <w:p w:rsidR="008F5555" w:rsidRPr="008F5555" w:rsidRDefault="008F5555" w:rsidP="008F5555">
            <w:pPr>
              <w:pStyle w:val="Marginalie"/>
              <w:framePr w:w="0" w:hSpace="0" w:wrap="auto" w:vAnchor="margin" w:hAnchor="text" w:xAlign="left" w:yAlign="inline"/>
              <w:spacing w:line="180" w:lineRule="exact"/>
              <w:rPr>
                <w:rFonts w:cs="Lucida Sans Unicode"/>
                <w:lang w:val="en-US"/>
              </w:rPr>
            </w:pPr>
            <w:r w:rsidRPr="008F5555">
              <w:rPr>
                <w:rFonts w:cs="Lucida Sans Unicode"/>
                <w:lang w:val="en-US"/>
              </w:rPr>
              <w:t>Coating Additives</w:t>
            </w:r>
          </w:p>
          <w:p w:rsidR="008F5555" w:rsidRPr="00A21F42" w:rsidRDefault="008F5555" w:rsidP="008F5555">
            <w:pPr>
              <w:pStyle w:val="Marginalie"/>
              <w:framePr w:w="0" w:hSpace="0" w:wrap="auto" w:vAnchor="margin" w:hAnchor="text" w:xAlign="left" w:yAlign="inline"/>
              <w:spacing w:line="180" w:lineRule="exact"/>
              <w:rPr>
                <w:rFonts w:cs="Lucida Sans Unicode"/>
                <w:lang w:val="en-US"/>
              </w:rPr>
            </w:pPr>
            <w:proofErr w:type="spellStart"/>
            <w:r>
              <w:rPr>
                <w:rFonts w:cs="Lucida Sans Unicode"/>
                <w:lang w:val="en-US"/>
              </w:rPr>
              <w:t>Telefon</w:t>
            </w:r>
            <w:proofErr w:type="spellEnd"/>
            <w:r>
              <w:rPr>
                <w:rFonts w:cs="Lucida Sans Unicode"/>
                <w:lang w:val="en-US"/>
              </w:rPr>
              <w:t xml:space="preserve"> </w:t>
            </w:r>
            <w:r w:rsidR="00717CD0">
              <w:rPr>
                <w:rFonts w:cs="Lucida Sans Unicode"/>
                <w:lang w:val="en-US"/>
              </w:rPr>
              <w:t xml:space="preserve">+49 201 </w:t>
            </w:r>
            <w:r w:rsidRPr="00A21F42">
              <w:rPr>
                <w:rFonts w:cs="Lucida Sans Unicode"/>
                <w:lang w:val="en-US"/>
              </w:rPr>
              <w:t>173-3050</w:t>
            </w:r>
          </w:p>
          <w:p w:rsidR="008F5555" w:rsidRDefault="006A6CCF" w:rsidP="008F5555">
            <w:pPr>
              <w:pStyle w:val="Marginalie"/>
              <w:framePr w:w="0" w:hSpace="0" w:wrap="auto" w:vAnchor="margin" w:hAnchor="text" w:xAlign="left" w:yAlign="inline"/>
              <w:spacing w:line="180" w:lineRule="exact"/>
              <w:rPr>
                <w:rStyle w:val="Hyperlink"/>
                <w:rFonts w:cs="Lucida Sans Unicode"/>
              </w:rPr>
            </w:pPr>
            <w:hyperlink r:id="rId7" w:history="1">
              <w:r w:rsidR="008F5555" w:rsidRPr="004E530E">
                <w:rPr>
                  <w:rStyle w:val="Hyperlink"/>
                  <w:rFonts w:cs="Lucida Sans Unicode"/>
                </w:rPr>
                <w:t>thomas.lange2@evonik.com</w:t>
              </w:r>
            </w:hyperlink>
          </w:p>
          <w:p w:rsidR="000C7AA3" w:rsidRDefault="000C7AA3" w:rsidP="008F5555">
            <w:pPr>
              <w:pStyle w:val="Marginalie"/>
              <w:framePr w:w="0" w:hSpace="0" w:wrap="auto" w:vAnchor="margin" w:hAnchor="text" w:xAlign="left" w:yAlign="inline"/>
              <w:spacing w:line="180" w:lineRule="exact"/>
              <w:rPr>
                <w:rStyle w:val="Hyperlink"/>
                <w:rFonts w:cs="Lucida Sans Unicode"/>
              </w:rPr>
            </w:pP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C7AA3" w:rsidRPr="006A6CCF" w:rsidRDefault="000C7AA3" w:rsidP="006A6CCF">
            <w:pPr>
              <w:pStyle w:val="Marginalie"/>
              <w:framePr w:w="0" w:hSpace="0" w:wrap="auto" w:vAnchor="margin" w:hAnchor="text" w:xAlign="left" w:yAlign="inline"/>
              <w:spacing w:line="180" w:lineRule="exact"/>
              <w:rPr>
                <w:rFonts w:cs="Lucida Sans Unicode"/>
                <w:b/>
              </w:rPr>
            </w:pPr>
            <w:r w:rsidRPr="006A6CCF">
              <w:rPr>
                <w:rFonts w:cs="Lucida Sans Unicode"/>
                <w:b/>
              </w:rPr>
              <w:t xml:space="preserve">Ansprechpartner Region </w:t>
            </w:r>
          </w:p>
          <w:p w:rsidR="000C7AA3" w:rsidRPr="000C7AA3" w:rsidRDefault="000C7AA3" w:rsidP="000C7AA3">
            <w:pPr>
              <w:pStyle w:val="Marginalie"/>
              <w:framePr w:w="0" w:hSpace="0" w:wrap="auto" w:vAnchor="margin" w:hAnchor="text" w:xAlign="left" w:yAlign="inline"/>
              <w:spacing w:line="180" w:lineRule="exact"/>
              <w:rPr>
                <w:rFonts w:cs="Lucida Sans Unicode"/>
                <w:b/>
              </w:rPr>
            </w:pPr>
            <w:r w:rsidRPr="000C7AA3">
              <w:rPr>
                <w:rFonts w:cs="Lucida Sans Unicode"/>
                <w:b/>
              </w:rPr>
              <w:t xml:space="preserve">Constanze </w:t>
            </w:r>
            <w:proofErr w:type="spellStart"/>
            <w:r w:rsidRPr="000C7AA3">
              <w:rPr>
                <w:rFonts w:cs="Lucida Sans Unicode"/>
                <w:b/>
              </w:rPr>
              <w:t>Buckow-Wall</w:t>
            </w:r>
            <w:r>
              <w:rPr>
                <w:rFonts w:cs="Lucida Sans Unicode"/>
                <w:b/>
              </w:rPr>
              <w:t>én</w:t>
            </w:r>
            <w:proofErr w:type="spellEnd"/>
          </w:p>
          <w:p w:rsidR="000C7AA3" w:rsidRPr="000C7AA3" w:rsidRDefault="000C7AA3" w:rsidP="000C7AA3">
            <w:pPr>
              <w:pStyle w:val="Marginalie"/>
              <w:framePr w:w="0" w:hSpace="0" w:wrap="auto" w:vAnchor="margin" w:hAnchor="text" w:xAlign="left" w:yAlign="inline"/>
              <w:spacing w:line="180" w:lineRule="exact"/>
              <w:rPr>
                <w:rFonts w:cs="Lucida Sans Unicode"/>
              </w:rPr>
            </w:pPr>
            <w:r w:rsidRPr="000C7AA3">
              <w:rPr>
                <w:rFonts w:cs="Lucida Sans Unicode"/>
              </w:rPr>
              <w:t>Kommunikation Europa</w:t>
            </w:r>
          </w:p>
          <w:p w:rsidR="000C7AA3" w:rsidRPr="000C7AA3" w:rsidRDefault="000C7AA3" w:rsidP="000C7AA3">
            <w:pPr>
              <w:pStyle w:val="Marginalie"/>
              <w:framePr w:w="0" w:hSpace="0" w:wrap="auto" w:vAnchor="margin" w:hAnchor="text" w:xAlign="left" w:yAlign="inline"/>
              <w:spacing w:line="180" w:lineRule="exact"/>
              <w:rPr>
                <w:rFonts w:cs="Lucida Sans Unicode"/>
              </w:rPr>
            </w:pPr>
            <w:r w:rsidRPr="000C7AA3">
              <w:rPr>
                <w:rFonts w:cs="Lucida Sans Unicode"/>
              </w:rPr>
              <w:t>Telefon +49 6</w:t>
            </w:r>
            <w:r w:rsidR="00717CD0">
              <w:rPr>
                <w:rFonts w:cs="Lucida Sans Unicode"/>
              </w:rPr>
              <w:t>181</w:t>
            </w:r>
            <w:r w:rsidR="009A67B3">
              <w:rPr>
                <w:rFonts w:cs="Lucida Sans Unicode"/>
              </w:rPr>
              <w:t xml:space="preserve"> </w:t>
            </w:r>
            <w:r w:rsidRPr="000C7AA3">
              <w:rPr>
                <w:rFonts w:cs="Lucida Sans Unicode"/>
              </w:rPr>
              <w:t>59-12566</w:t>
            </w:r>
          </w:p>
          <w:p w:rsidR="000C7AA3" w:rsidRPr="004E530E" w:rsidRDefault="006A6CCF" w:rsidP="000C7AA3">
            <w:pPr>
              <w:pStyle w:val="Marginalie"/>
              <w:framePr w:w="0" w:hSpace="0" w:wrap="auto" w:vAnchor="margin" w:hAnchor="text" w:xAlign="left" w:yAlign="inline"/>
              <w:spacing w:line="180" w:lineRule="exact"/>
              <w:rPr>
                <w:rFonts w:cs="Lucida Sans Unicode"/>
              </w:rPr>
            </w:pPr>
            <w:hyperlink r:id="rId8" w:history="1">
              <w:r w:rsidR="000C7AA3" w:rsidRPr="00490878">
                <w:rPr>
                  <w:rStyle w:val="Hyperlink"/>
                  <w:rFonts w:cs="Lucida Sans Unicode"/>
                </w:rPr>
                <w:t>constanze.buckow-wallen@evonik.com</w:t>
              </w:r>
            </w:hyperlink>
          </w:p>
          <w:p w:rsidR="000B1B97" w:rsidRDefault="000B1B97" w:rsidP="003511E7">
            <w:pPr>
              <w:pStyle w:val="M10"/>
              <w:framePr w:wrap="auto" w:vAnchor="margin" w:hAnchor="text" w:xAlign="left" w:yAlign="inline"/>
              <w:suppressOverlap w:val="0"/>
            </w:pPr>
          </w:p>
        </w:tc>
      </w:tr>
    </w:tbl>
    <w:p w:rsidR="003511E7" w:rsidRPr="00792048" w:rsidRDefault="003511E7" w:rsidP="003511E7">
      <w:pPr>
        <w:framePr w:w="2659" w:wrap="around" w:hAnchor="page" w:x="8971" w:yAlign="bottom" w:anchorLock="1"/>
        <w:tabs>
          <w:tab w:val="left" w:pos="518"/>
        </w:tabs>
        <w:spacing w:line="180" w:lineRule="exact"/>
        <w:rPr>
          <w:noProof/>
          <w:sz w:val="13"/>
          <w:lang w:val="en-US"/>
        </w:rPr>
      </w:pPr>
      <w:r w:rsidRPr="00792048">
        <w:rPr>
          <w:b/>
          <w:noProof/>
          <w:sz w:val="13"/>
          <w:lang w:val="en-US"/>
        </w:rPr>
        <w:t>Evonik Resource Efficiency GmbH</w:t>
      </w:r>
    </w:p>
    <w:p w:rsidR="003511E7" w:rsidRPr="00792048" w:rsidRDefault="003511E7" w:rsidP="003511E7">
      <w:pPr>
        <w:framePr w:w="2659" w:wrap="around" w:hAnchor="page" w:x="8971" w:yAlign="bottom" w:anchorLock="1"/>
        <w:tabs>
          <w:tab w:val="left" w:pos="518"/>
        </w:tabs>
        <w:spacing w:line="180" w:lineRule="exact"/>
        <w:rPr>
          <w:noProof/>
          <w:sz w:val="13"/>
          <w:lang w:val="en-US"/>
        </w:rPr>
      </w:pPr>
      <w:r w:rsidRPr="00792048">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6A6CCF" w:rsidP="003511E7">
      <w:pPr>
        <w:framePr w:w="2659" w:wrap="around" w:hAnchor="page" w:x="8971" w:yAlign="bottom" w:anchorLock="1"/>
        <w:tabs>
          <w:tab w:val="left" w:pos="518"/>
        </w:tabs>
        <w:spacing w:line="180" w:lineRule="exact"/>
        <w:rPr>
          <w:noProof/>
          <w:sz w:val="13"/>
        </w:rPr>
      </w:pPr>
      <w:hyperlink r:id="rId9"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Default="00AE301E" w:rsidP="008F5555">
      <w:pPr>
        <w:autoSpaceDE w:val="0"/>
        <w:autoSpaceDN w:val="0"/>
        <w:adjustRightInd w:val="0"/>
        <w:rPr>
          <w:rFonts w:cs="Arial"/>
          <w:b/>
          <w:bCs/>
          <w:kern w:val="28"/>
          <w:sz w:val="24"/>
        </w:rPr>
      </w:pPr>
      <w:bookmarkStart w:id="0" w:name="_GoBack"/>
      <w:r>
        <w:rPr>
          <w:rFonts w:cs="Arial"/>
          <w:b/>
          <w:bCs/>
          <w:kern w:val="28"/>
          <w:sz w:val="24"/>
        </w:rPr>
        <w:t>Evonik</w:t>
      </w:r>
      <w:r w:rsidRPr="00FD26D6">
        <w:rPr>
          <w:rFonts w:cs="Arial"/>
          <w:b/>
          <w:bCs/>
          <w:kern w:val="28"/>
          <w:sz w:val="24"/>
        </w:rPr>
        <w:t xml:space="preserve"> </w:t>
      </w:r>
      <w:r w:rsidR="009535A1">
        <w:rPr>
          <w:rFonts w:cs="Arial"/>
          <w:b/>
          <w:bCs/>
          <w:kern w:val="28"/>
          <w:sz w:val="24"/>
        </w:rPr>
        <w:t xml:space="preserve">eröffnet </w:t>
      </w:r>
      <w:proofErr w:type="spellStart"/>
      <w:r w:rsidR="009535A1">
        <w:rPr>
          <w:rFonts w:cs="Arial"/>
          <w:b/>
          <w:bCs/>
          <w:kern w:val="28"/>
          <w:sz w:val="24"/>
        </w:rPr>
        <w:t>Coatings</w:t>
      </w:r>
      <w:proofErr w:type="spellEnd"/>
      <w:r w:rsidR="009535A1">
        <w:rPr>
          <w:rFonts w:cs="Arial"/>
          <w:b/>
          <w:bCs/>
          <w:kern w:val="28"/>
          <w:sz w:val="24"/>
        </w:rPr>
        <w:t xml:space="preserve"> Labor in der Türkei</w:t>
      </w:r>
    </w:p>
    <w:bookmarkEnd w:id="0"/>
    <w:p w:rsidR="00E42DB1" w:rsidRDefault="00E42DB1" w:rsidP="008F5555">
      <w:pPr>
        <w:autoSpaceDE w:val="0"/>
        <w:autoSpaceDN w:val="0"/>
        <w:adjustRightInd w:val="0"/>
        <w:rPr>
          <w:rFonts w:cs="Arial"/>
          <w:b/>
          <w:bCs/>
          <w:kern w:val="28"/>
          <w:sz w:val="24"/>
        </w:rPr>
      </w:pPr>
    </w:p>
    <w:p w:rsidR="0090045F" w:rsidRDefault="001B2509" w:rsidP="00717CD0">
      <w:r>
        <w:t xml:space="preserve">Evonik hat am 31. Januar </w:t>
      </w:r>
      <w:r w:rsidR="00A33AEB">
        <w:t xml:space="preserve">2017 </w:t>
      </w:r>
      <w:r>
        <w:t>ein neues Labor für Coating Additive am Standort Tuzla (</w:t>
      </w:r>
      <w:r w:rsidR="00931CC3">
        <w:t>Istanbul</w:t>
      </w:r>
      <w:r>
        <w:t xml:space="preserve">) eröffnet. Das </w:t>
      </w:r>
      <w:r w:rsidR="00931CC3">
        <w:t xml:space="preserve">hochmoderne Labor soll nicht nur </w:t>
      </w:r>
      <w:r w:rsidR="006B6D7F">
        <w:t>Kunden in der Türkei, sondern im</w:t>
      </w:r>
      <w:r w:rsidR="00931CC3">
        <w:t xml:space="preserve"> gesamten Nahen und Mittleren Osten</w:t>
      </w:r>
      <w:r w:rsidR="006B6D7F">
        <w:t xml:space="preserve"> bei der Entwicklung innovativer Oberflächenbeschichtungen unterstützen. </w:t>
      </w:r>
      <w:r w:rsidR="0090045F">
        <w:t>An das Labor ist zudem ein Kun</w:t>
      </w:r>
      <w:r w:rsidR="006B6D7F">
        <w:t>d</w:t>
      </w:r>
      <w:r w:rsidR="00A33AEB">
        <w:t>en-Service</w:t>
      </w:r>
      <w:r w:rsidR="003E35B2">
        <w:t xml:space="preserve"> C</w:t>
      </w:r>
      <w:r w:rsidR="00A33AEB">
        <w:t>enter angeschlossen.</w:t>
      </w:r>
    </w:p>
    <w:p w:rsidR="0090045F" w:rsidRDefault="0090045F" w:rsidP="00717CD0"/>
    <w:p w:rsidR="001020C0" w:rsidRDefault="00F308AE" w:rsidP="00717CD0">
      <w:r>
        <w:t xml:space="preserve">Das anwendungstechnische Labor ist bestens ausgestattet für die Bearbeitung von Kundenanfragen für verschiedenste Lack- und Druckfarbenanwendungen. So können sowohl Industrial </w:t>
      </w:r>
      <w:proofErr w:type="spellStart"/>
      <w:r>
        <w:t>Coatings</w:t>
      </w:r>
      <w:proofErr w:type="spellEnd"/>
      <w:r>
        <w:t xml:space="preserve">, Transportation </w:t>
      </w:r>
      <w:proofErr w:type="spellStart"/>
      <w:r>
        <w:t>Coatings</w:t>
      </w:r>
      <w:proofErr w:type="spellEnd"/>
      <w:r>
        <w:t xml:space="preserve">, Wood </w:t>
      </w:r>
      <w:proofErr w:type="spellStart"/>
      <w:r>
        <w:t>Coatings</w:t>
      </w:r>
      <w:proofErr w:type="spellEnd"/>
      <w:r>
        <w:t xml:space="preserve">, </w:t>
      </w:r>
      <w:proofErr w:type="spellStart"/>
      <w:r>
        <w:t>Bautenfarben</w:t>
      </w:r>
      <w:proofErr w:type="spellEnd"/>
      <w:r>
        <w:t xml:space="preserve"> als auch Druckfarben sinnvoll formuliert, appliziert und geprüft werden. Dabei dürfen diese wässrig, strahlenhärtend oder lösemittelbasiert sein. </w:t>
      </w:r>
      <w:r w:rsidR="001020C0">
        <w:t xml:space="preserve">Zu der Ausstattung </w:t>
      </w:r>
      <w:r w:rsidR="003D6803">
        <w:t xml:space="preserve">des </w:t>
      </w:r>
      <w:r w:rsidR="003D6803" w:rsidRPr="00B238E5">
        <w:t xml:space="preserve">Labors </w:t>
      </w:r>
      <w:r w:rsidR="00BD0D6C" w:rsidRPr="00B238E5">
        <w:t>nach modernstem Stand der Technik</w:t>
      </w:r>
      <w:r w:rsidR="006B6D7F" w:rsidRPr="00B238E5">
        <w:t xml:space="preserve"> </w:t>
      </w:r>
      <w:r w:rsidR="00B238E5" w:rsidRPr="00B238E5">
        <w:t>gehör</w:t>
      </w:r>
      <w:r w:rsidR="00F812CD">
        <w:t>en</w:t>
      </w:r>
      <w:r w:rsidR="00B238E5" w:rsidRPr="00B238E5">
        <w:t xml:space="preserve"> </w:t>
      </w:r>
      <w:r w:rsidR="006B6D7F" w:rsidRPr="00B238E5">
        <w:t>unter anderem auch eine eigene Spritzkabine</w:t>
      </w:r>
      <w:r w:rsidR="00BD0D6C" w:rsidRPr="00B238E5">
        <w:t xml:space="preserve"> sowie eine Klimakammer</w:t>
      </w:r>
      <w:r w:rsidR="006B6D7F" w:rsidRPr="00B238E5">
        <w:t>.</w:t>
      </w:r>
    </w:p>
    <w:p w:rsidR="0090045F" w:rsidRDefault="0090045F" w:rsidP="00717CD0"/>
    <w:p w:rsidR="0090045F" w:rsidRDefault="0090045F" w:rsidP="00717CD0">
      <w:r>
        <w:t xml:space="preserve">„Mit dem neuen Labor </w:t>
      </w:r>
      <w:r w:rsidR="001020C0">
        <w:t>verstärken wir unsere Präsenz in der Region</w:t>
      </w:r>
      <w:r>
        <w:t xml:space="preserve">“, unterstreicht </w:t>
      </w:r>
      <w:r w:rsidR="00B238E5">
        <w:t>Gaetano Blanda</w:t>
      </w:r>
      <w:r>
        <w:t xml:space="preserve">, Leiter des Geschäftsgebiets Coating Additives. </w:t>
      </w:r>
      <w:r w:rsidR="001020C0">
        <w:t xml:space="preserve">„Damit sind wir noch näher am Markt und können unseren Kunden in kürzerer Zeit </w:t>
      </w:r>
      <w:r w:rsidR="005511E3">
        <w:t>technischen Service und Produkt-</w:t>
      </w:r>
      <w:r w:rsidR="001020C0">
        <w:t>Lösungen bei der Entwicklung neuer Formulierungen bieten.“</w:t>
      </w:r>
    </w:p>
    <w:p w:rsidR="007E2E92" w:rsidRDefault="007E2E92" w:rsidP="00717CD0"/>
    <w:p w:rsidR="00766148" w:rsidRDefault="00766148" w:rsidP="00717CD0">
      <w:r>
        <w:t xml:space="preserve">In dem neuen Labor </w:t>
      </w:r>
      <w:r w:rsidR="00BD0D6C">
        <w:t>und</w:t>
      </w:r>
      <w:r>
        <w:t xml:space="preserve"> dem angeschlossenen Kundenservice-Center arbeiten </w:t>
      </w:r>
      <w:r w:rsidR="003E35B2">
        <w:t xml:space="preserve">5 </w:t>
      </w:r>
      <w:r w:rsidR="00A33AEB">
        <w:t>Mitarbeiter</w:t>
      </w:r>
      <w:r>
        <w:t xml:space="preserve">. Zwei neue Arbeitsplätze entstehen </w:t>
      </w:r>
      <w:r w:rsidR="005511E3">
        <w:t xml:space="preserve">auf diese Weise </w:t>
      </w:r>
      <w:r>
        <w:t>am Standort.</w:t>
      </w:r>
    </w:p>
    <w:p w:rsidR="0050491C" w:rsidRDefault="0050491C" w:rsidP="00717CD0">
      <w:pPr>
        <w:autoSpaceDE w:val="0"/>
        <w:autoSpaceDN w:val="0"/>
        <w:adjustRightInd w:val="0"/>
        <w:rPr>
          <w:rFonts w:cs="Lucida Sans Unicode"/>
        </w:rPr>
      </w:pPr>
    </w:p>
    <w:p w:rsidR="00457410" w:rsidRDefault="00E35BB0" w:rsidP="00717CD0">
      <w:pPr>
        <w:autoSpaceDE w:val="0"/>
        <w:autoSpaceDN w:val="0"/>
        <w:adjustRightInd w:val="0"/>
      </w:pPr>
      <w:r w:rsidRPr="00B13577">
        <w:rPr>
          <w:rFonts w:cs="Lucida Sans Unicode"/>
        </w:rPr>
        <w:t xml:space="preserve">Evonik </w:t>
      </w:r>
      <w:proofErr w:type="spellStart"/>
      <w:r w:rsidR="00457410">
        <w:rPr>
          <w:rFonts w:cs="Lucida Sans Unicode"/>
        </w:rPr>
        <w:t>Ticaret</w:t>
      </w:r>
      <w:proofErr w:type="spellEnd"/>
      <w:r w:rsidR="00457410">
        <w:rPr>
          <w:rFonts w:cs="Lucida Sans Unicode"/>
        </w:rPr>
        <w:t xml:space="preserve"> Ltd. </w:t>
      </w:r>
      <w:r>
        <w:rPr>
          <w:rFonts w:cs="Lucida Sans Unicode"/>
        </w:rPr>
        <w:t xml:space="preserve">steuert </w:t>
      </w:r>
      <w:r w:rsidR="00CA73A4">
        <w:rPr>
          <w:rFonts w:cs="Lucida Sans Unicode"/>
        </w:rPr>
        <w:t>am Standort</w:t>
      </w:r>
      <w:r>
        <w:rPr>
          <w:rFonts w:cs="Lucida Sans Unicode"/>
        </w:rPr>
        <w:t xml:space="preserve"> Tuzla </w:t>
      </w:r>
      <w:r w:rsidRPr="00B13577">
        <w:rPr>
          <w:rFonts w:cs="Lucida Sans Unicode"/>
        </w:rPr>
        <w:t xml:space="preserve">im Osten Istanbuls </w:t>
      </w:r>
      <w:r w:rsidR="00457410">
        <w:rPr>
          <w:rFonts w:cs="Lucida Sans Unicode"/>
        </w:rPr>
        <w:t xml:space="preserve">mit insgesamt 50 Mitarbeitern </w:t>
      </w:r>
      <w:r>
        <w:rPr>
          <w:rFonts w:cs="Lucida Sans Unicode"/>
        </w:rPr>
        <w:t>den</w:t>
      </w:r>
      <w:r w:rsidRPr="00B13577">
        <w:rPr>
          <w:rFonts w:cs="Lucida Sans Unicode"/>
        </w:rPr>
        <w:t xml:space="preserve"> Vertrieb für den </w:t>
      </w:r>
      <w:r w:rsidR="00CA73A4">
        <w:rPr>
          <w:rFonts w:cs="Lucida Sans Unicode"/>
        </w:rPr>
        <w:t>türkischen</w:t>
      </w:r>
      <w:r w:rsidRPr="00B13577">
        <w:rPr>
          <w:rFonts w:cs="Lucida Sans Unicode"/>
        </w:rPr>
        <w:t xml:space="preserve"> Binnenmarkt </w:t>
      </w:r>
      <w:r>
        <w:rPr>
          <w:rFonts w:cs="Lucida Sans Unicode"/>
        </w:rPr>
        <w:t>und</w:t>
      </w:r>
      <w:r w:rsidRPr="00B13577">
        <w:rPr>
          <w:rFonts w:cs="Lucida Sans Unicode"/>
        </w:rPr>
        <w:t xml:space="preserve"> die Ex</w:t>
      </w:r>
      <w:r>
        <w:rPr>
          <w:rFonts w:cs="Lucida Sans Unicode"/>
        </w:rPr>
        <w:t xml:space="preserve">porte in die </w:t>
      </w:r>
      <w:r w:rsidR="003E35B2">
        <w:rPr>
          <w:rFonts w:cs="Lucida Sans Unicode"/>
        </w:rPr>
        <w:t>angrenzenden</w:t>
      </w:r>
      <w:r>
        <w:rPr>
          <w:rFonts w:cs="Lucida Sans Unicode"/>
        </w:rPr>
        <w:t xml:space="preserve"> </w:t>
      </w:r>
      <w:r w:rsidRPr="00B13577">
        <w:rPr>
          <w:rFonts w:cs="Lucida Sans Unicode"/>
        </w:rPr>
        <w:t>Wachstumsmärkte</w:t>
      </w:r>
      <w:r>
        <w:rPr>
          <w:rFonts w:cs="Lucida Sans Unicode"/>
        </w:rPr>
        <w:t>.</w:t>
      </w:r>
      <w:r w:rsidR="00457410">
        <w:rPr>
          <w:rFonts w:cs="Lucida Sans Unicode"/>
        </w:rPr>
        <w:t xml:space="preserve"> Evonik </w:t>
      </w:r>
      <w:proofErr w:type="spellStart"/>
      <w:r w:rsidR="00457410">
        <w:rPr>
          <w:rFonts w:cs="Lucida Sans Unicode"/>
        </w:rPr>
        <w:t>Ticaret</w:t>
      </w:r>
      <w:proofErr w:type="spellEnd"/>
      <w:r w:rsidR="00457410">
        <w:rPr>
          <w:rFonts w:cs="Lucida Sans Unicode"/>
        </w:rPr>
        <w:t xml:space="preserve"> </w:t>
      </w:r>
      <w:r w:rsidR="00CA73A4">
        <w:rPr>
          <w:rFonts w:cs="Lucida Sans Unicode"/>
        </w:rPr>
        <w:t>kann</w:t>
      </w:r>
      <w:r w:rsidR="00457410">
        <w:rPr>
          <w:rFonts w:cs="Lucida Sans Unicode"/>
        </w:rPr>
        <w:t xml:space="preserve"> im</w:t>
      </w:r>
      <w:r w:rsidRPr="00B13577">
        <w:rPr>
          <w:rFonts w:cs="Lucida Sans Unicode"/>
        </w:rPr>
        <w:t xml:space="preserve"> August 20</w:t>
      </w:r>
      <w:r>
        <w:rPr>
          <w:rFonts w:cs="Lucida Sans Unicode"/>
        </w:rPr>
        <w:t>17</w:t>
      </w:r>
      <w:r w:rsidRPr="00B13577">
        <w:rPr>
          <w:rFonts w:cs="Lucida Sans Unicode"/>
        </w:rPr>
        <w:t xml:space="preserve"> </w:t>
      </w:r>
      <w:r w:rsidR="00457410">
        <w:rPr>
          <w:rFonts w:cs="Lucida Sans Unicode"/>
        </w:rPr>
        <w:t>sein</w:t>
      </w:r>
      <w:r w:rsidRPr="00B13577">
        <w:rPr>
          <w:rFonts w:cs="Lucida Sans Unicode"/>
        </w:rPr>
        <w:t xml:space="preserve"> </w:t>
      </w:r>
      <w:r>
        <w:rPr>
          <w:rFonts w:cs="Lucida Sans Unicode"/>
        </w:rPr>
        <w:t>30</w:t>
      </w:r>
      <w:r w:rsidRPr="00B13577">
        <w:rPr>
          <w:rFonts w:cs="Lucida Sans Unicode"/>
        </w:rPr>
        <w:t>-jähriges Bestehen</w:t>
      </w:r>
      <w:r w:rsidR="00CA73A4">
        <w:rPr>
          <w:rFonts w:cs="Lucida Sans Unicode"/>
        </w:rPr>
        <w:t xml:space="preserve"> in der Türkei feiern</w:t>
      </w:r>
      <w:r w:rsidR="00CA73A4" w:rsidRPr="00CA73A4">
        <w:t xml:space="preserve"> </w:t>
      </w:r>
      <w:r w:rsidR="0050491C">
        <w:t>und erreicht mit der Eröffnung des neuen Labors</w:t>
      </w:r>
      <w:r w:rsidR="00CA73A4">
        <w:t xml:space="preserve"> einen weiteren Meilenstein </w:t>
      </w:r>
      <w:r w:rsidR="0050491C">
        <w:t xml:space="preserve">der Evonik </w:t>
      </w:r>
      <w:r w:rsidR="00CA73A4">
        <w:t xml:space="preserve">Wachstumsstrategie </w:t>
      </w:r>
      <w:r w:rsidR="0050491C">
        <w:t xml:space="preserve">in der Türkei. </w:t>
      </w:r>
    </w:p>
    <w:p w:rsidR="0050491C" w:rsidRDefault="0050491C" w:rsidP="00717CD0">
      <w:pPr>
        <w:autoSpaceDE w:val="0"/>
        <w:autoSpaceDN w:val="0"/>
        <w:adjustRightInd w:val="0"/>
        <w:rPr>
          <w:rFonts w:cs="Lucida Sans Unicode"/>
        </w:rPr>
      </w:pPr>
    </w:p>
    <w:p w:rsidR="00080070" w:rsidRDefault="00457410" w:rsidP="00717CD0">
      <w:pPr>
        <w:autoSpaceDE w:val="0"/>
        <w:autoSpaceDN w:val="0"/>
        <w:adjustRightInd w:val="0"/>
        <w:rPr>
          <w:rFonts w:cs="Lucida Sans Unicode"/>
        </w:rPr>
      </w:pPr>
      <w:r>
        <w:rPr>
          <w:rFonts w:cs="Lucida Sans Unicode"/>
        </w:rPr>
        <w:t xml:space="preserve">Zu den </w:t>
      </w:r>
      <w:r w:rsidR="00E35BB0" w:rsidRPr="00B13577">
        <w:rPr>
          <w:rFonts w:cs="Lucida Sans Unicode"/>
        </w:rPr>
        <w:t>wichtigsten Evonik-</w:t>
      </w:r>
      <w:r w:rsidR="00CA73A4">
        <w:rPr>
          <w:rFonts w:cs="Lucida Sans Unicode"/>
        </w:rPr>
        <w:t>Produkten</w:t>
      </w:r>
      <w:r w:rsidR="00E35BB0" w:rsidRPr="00B13577">
        <w:rPr>
          <w:rFonts w:cs="Lucida Sans Unicode"/>
        </w:rPr>
        <w:t xml:space="preserve"> in der Türkei </w:t>
      </w:r>
      <w:r>
        <w:rPr>
          <w:rFonts w:cs="Lucida Sans Unicode"/>
        </w:rPr>
        <w:t>zählen Monomere, Aminosäuren</w:t>
      </w:r>
      <w:r w:rsidR="00E35BB0">
        <w:rPr>
          <w:rFonts w:cs="Lucida Sans Unicode"/>
        </w:rPr>
        <w:t>, Cyanide</w:t>
      </w:r>
      <w:r w:rsidR="003E35B2">
        <w:rPr>
          <w:rFonts w:cs="Lucida Sans Unicode"/>
        </w:rPr>
        <w:t>, Kieselsäuren</w:t>
      </w:r>
      <w:r w:rsidR="00E35BB0" w:rsidRPr="00B13577">
        <w:rPr>
          <w:rFonts w:cs="Lucida Sans Unicode"/>
        </w:rPr>
        <w:t xml:space="preserve"> </w:t>
      </w:r>
      <w:r w:rsidR="00080070">
        <w:rPr>
          <w:rFonts w:cs="Lucida Sans Unicode"/>
        </w:rPr>
        <w:t>und</w:t>
      </w:r>
      <w:r w:rsidR="00E35BB0" w:rsidRPr="00B13577">
        <w:rPr>
          <w:rFonts w:cs="Lucida Sans Unicode"/>
        </w:rPr>
        <w:t xml:space="preserve"> </w:t>
      </w:r>
      <w:r w:rsidR="00E35BB0" w:rsidRPr="00B13577">
        <w:rPr>
          <w:rFonts w:cs="Lucida Sans Unicode"/>
        </w:rPr>
        <w:lastRenderedPageBreak/>
        <w:t xml:space="preserve">Superabsorber. Darüber hinaus ist Evonik mit 51 Prozent an der </w:t>
      </w:r>
      <w:proofErr w:type="spellStart"/>
      <w:r w:rsidR="00E35BB0" w:rsidRPr="00B13577">
        <w:rPr>
          <w:rFonts w:cs="Lucida Sans Unicode"/>
        </w:rPr>
        <w:t>Egesil</w:t>
      </w:r>
      <w:proofErr w:type="spellEnd"/>
      <w:r w:rsidR="00E35BB0" w:rsidRPr="00B13577">
        <w:rPr>
          <w:rFonts w:cs="Lucida Sans Unicode"/>
        </w:rPr>
        <w:t xml:space="preserve"> </w:t>
      </w:r>
      <w:proofErr w:type="spellStart"/>
      <w:r w:rsidR="00E35BB0" w:rsidRPr="00B13577">
        <w:rPr>
          <w:rFonts w:cs="Lucida Sans Unicode"/>
        </w:rPr>
        <w:t>Kimya</w:t>
      </w:r>
      <w:proofErr w:type="spellEnd"/>
      <w:r w:rsidR="00E35BB0" w:rsidRPr="00B13577">
        <w:rPr>
          <w:rFonts w:cs="Lucida Sans Unicode"/>
        </w:rPr>
        <w:t xml:space="preserve"> </w:t>
      </w:r>
      <w:proofErr w:type="spellStart"/>
      <w:r w:rsidR="00E35BB0" w:rsidRPr="00B13577">
        <w:rPr>
          <w:rFonts w:cs="Lucida Sans Unicode"/>
        </w:rPr>
        <w:t>Sanayi</w:t>
      </w:r>
      <w:proofErr w:type="spellEnd"/>
      <w:r w:rsidR="00E35BB0" w:rsidRPr="00B13577">
        <w:rPr>
          <w:rFonts w:cs="Lucida Sans Unicode"/>
        </w:rPr>
        <w:t xml:space="preserve"> &amp; </w:t>
      </w:r>
      <w:proofErr w:type="spellStart"/>
      <w:r w:rsidR="00E35BB0" w:rsidRPr="00B13577">
        <w:rPr>
          <w:rFonts w:cs="Lucida Sans Unicode"/>
        </w:rPr>
        <w:t>Ticaret</w:t>
      </w:r>
      <w:proofErr w:type="spellEnd"/>
      <w:r w:rsidR="00E35BB0" w:rsidRPr="00B13577">
        <w:rPr>
          <w:rFonts w:cs="Lucida Sans Unicode"/>
        </w:rPr>
        <w:t xml:space="preserve"> beteiligt, einem</w:t>
      </w:r>
      <w:r w:rsidR="00E35BB0">
        <w:rPr>
          <w:rFonts w:cs="Lucida Sans Unicode"/>
        </w:rPr>
        <w:t xml:space="preserve"> </w:t>
      </w:r>
      <w:r w:rsidR="00E35BB0" w:rsidRPr="00B13577">
        <w:rPr>
          <w:rFonts w:cs="Lucida Sans Unicode"/>
        </w:rPr>
        <w:t xml:space="preserve">in Adapazari in der Nähe von </w:t>
      </w:r>
      <w:r w:rsidR="003E35B2">
        <w:rPr>
          <w:rFonts w:cs="Lucida Sans Unicode"/>
        </w:rPr>
        <w:t>Istanbul</w:t>
      </w:r>
      <w:r w:rsidR="00E35BB0" w:rsidRPr="00B13577">
        <w:rPr>
          <w:rFonts w:cs="Lucida Sans Unicode"/>
        </w:rPr>
        <w:t xml:space="preserve"> ansässigen Joint Venture </w:t>
      </w:r>
      <w:r w:rsidR="00E35BB0">
        <w:rPr>
          <w:rFonts w:cs="Lucida Sans Unicode"/>
        </w:rPr>
        <w:t xml:space="preserve">zur Produktion von Kieselsäuren </w:t>
      </w:r>
      <w:r w:rsidR="00E35BB0" w:rsidRPr="00B13577">
        <w:rPr>
          <w:rFonts w:cs="Lucida Sans Unicode"/>
        </w:rPr>
        <w:t>(</w:t>
      </w:r>
      <w:proofErr w:type="spellStart"/>
      <w:r w:rsidR="00E35BB0" w:rsidRPr="00B13577">
        <w:rPr>
          <w:rFonts w:cs="Lucida Sans Unicode"/>
        </w:rPr>
        <w:t>Silica</w:t>
      </w:r>
      <w:proofErr w:type="spellEnd"/>
      <w:r w:rsidR="00E35BB0" w:rsidRPr="00B13577">
        <w:rPr>
          <w:rFonts w:cs="Lucida Sans Unicode"/>
        </w:rPr>
        <w:t xml:space="preserve">). </w:t>
      </w:r>
    </w:p>
    <w:p w:rsidR="0050491C" w:rsidRDefault="0050491C" w:rsidP="00717CD0">
      <w:pPr>
        <w:autoSpaceDE w:val="0"/>
        <w:autoSpaceDN w:val="0"/>
        <w:adjustRightInd w:val="0"/>
        <w:ind w:right="-87"/>
        <w:rPr>
          <w:rFonts w:cs="Lucida Sans Unicode"/>
        </w:rPr>
      </w:pPr>
    </w:p>
    <w:p w:rsidR="00171B9C" w:rsidRPr="000C7AA3" w:rsidRDefault="00931CC3" w:rsidP="00717CD0">
      <w:pPr>
        <w:autoSpaceDE w:val="0"/>
        <w:autoSpaceDN w:val="0"/>
        <w:adjustRightInd w:val="0"/>
        <w:ind w:right="-87"/>
        <w:rPr>
          <w:rFonts w:cs="Lucida Sans Unicode"/>
        </w:rPr>
      </w:pPr>
      <w:r w:rsidRPr="000C7AA3">
        <w:rPr>
          <w:rFonts w:cs="Lucida Sans Unicode"/>
        </w:rPr>
        <w:t xml:space="preserve">Evonik hat gerade erst die Übernahme der Performance Materials Division von Air Products abgeschlossen und ist damit zu einem der führenden Additive-Anbieter für die </w:t>
      </w:r>
      <w:proofErr w:type="spellStart"/>
      <w:r w:rsidRPr="000C7AA3">
        <w:rPr>
          <w:rFonts w:cs="Lucida Sans Unicode"/>
        </w:rPr>
        <w:t>Coatings</w:t>
      </w:r>
      <w:proofErr w:type="spellEnd"/>
      <w:r w:rsidRPr="000C7AA3">
        <w:rPr>
          <w:rFonts w:cs="Lucida Sans Unicode"/>
        </w:rPr>
        <w:t xml:space="preserve"> Industrie geworden. </w:t>
      </w:r>
      <w:r w:rsidR="00171B9C" w:rsidRPr="000C7AA3">
        <w:rPr>
          <w:rFonts w:cs="Lucida Sans Unicode"/>
        </w:rPr>
        <w:t xml:space="preserve">Über 500 Produkte zählen zu dem Produktportfolio. Das breit gefächerte Angebot beinhaltet Additive, Co-Bindemittel, Mattierungsmittel, Kieselsäure, Spezialharze und </w:t>
      </w:r>
      <w:proofErr w:type="spellStart"/>
      <w:r w:rsidR="00171B9C" w:rsidRPr="000C7AA3">
        <w:rPr>
          <w:rFonts w:cs="Lucida Sans Unicode"/>
        </w:rPr>
        <w:t>Nanoresins</w:t>
      </w:r>
      <w:proofErr w:type="spellEnd"/>
      <w:r w:rsidR="00171B9C" w:rsidRPr="000C7AA3">
        <w:rPr>
          <w:rFonts w:cs="Lucida Sans Unicode"/>
        </w:rPr>
        <w:t>.</w:t>
      </w:r>
      <w:r w:rsidRPr="000C7AA3">
        <w:rPr>
          <w:rFonts w:cs="Lucida Sans Unicode"/>
        </w:rPr>
        <w:t xml:space="preserve"> </w:t>
      </w:r>
      <w:r w:rsidR="00171B9C" w:rsidRPr="000C7AA3">
        <w:rPr>
          <w:rFonts w:cs="Lucida Sans Unicode"/>
        </w:rPr>
        <w:t xml:space="preserve">Zu den weltweit bekannten Marken gehören unter anderem AEROSIL®, SURFYNOL® und TEGO®. </w:t>
      </w:r>
    </w:p>
    <w:p w:rsidR="00171B9C" w:rsidRDefault="00171B9C" w:rsidP="0006177F"/>
    <w:p w:rsidR="00717CD0" w:rsidRDefault="009529A7" w:rsidP="00AE301E">
      <w:pPr>
        <w:autoSpaceDE w:val="0"/>
        <w:autoSpaceDN w:val="0"/>
        <w:adjustRightInd w:val="0"/>
        <w:ind w:right="-87"/>
        <w:rPr>
          <w:rFonts w:cs="Lucida Sans Unicode"/>
          <w:b/>
          <w:szCs w:val="20"/>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473769</wp:posOffset>
            </wp:positionV>
            <wp:extent cx="4535805" cy="3007360"/>
            <wp:effectExtent l="0" t="0" r="0" b="2540"/>
            <wp:wrapTight wrapText="bothSides">
              <wp:wrapPolygon edited="0">
                <wp:start x="0" y="0"/>
                <wp:lineTo x="0" y="21481"/>
                <wp:lineTo x="21500" y="21481"/>
                <wp:lineTo x="2150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35805" cy="3007360"/>
                    </a:xfrm>
                    <a:prstGeom prst="rect">
                      <a:avLst/>
                    </a:prstGeom>
                  </pic:spPr>
                </pic:pic>
              </a:graphicData>
            </a:graphic>
            <wp14:sizeRelH relativeFrom="page">
              <wp14:pctWidth>0</wp14:pctWidth>
            </wp14:sizeRelH>
            <wp14:sizeRelV relativeFrom="page">
              <wp14:pctHeight>0</wp14:pctHeight>
            </wp14:sizeRelV>
          </wp:anchor>
        </w:drawing>
      </w:r>
      <w:r w:rsidR="00AE301E" w:rsidRPr="00AE301E">
        <w:rPr>
          <w:rFonts w:cs="Lucida Sans Unicode"/>
          <w:b/>
          <w:szCs w:val="20"/>
        </w:rPr>
        <w:t xml:space="preserve">Besuchen Sie uns auf der European </w:t>
      </w:r>
      <w:proofErr w:type="spellStart"/>
      <w:r w:rsidR="00AE301E" w:rsidRPr="00AE301E">
        <w:rPr>
          <w:rFonts w:cs="Lucida Sans Unicode"/>
          <w:b/>
          <w:szCs w:val="20"/>
        </w:rPr>
        <w:t>Coatings</w:t>
      </w:r>
      <w:proofErr w:type="spellEnd"/>
      <w:r w:rsidR="00AE301E" w:rsidRPr="00AE301E">
        <w:rPr>
          <w:rFonts w:cs="Lucida Sans Unicode"/>
          <w:b/>
          <w:szCs w:val="20"/>
        </w:rPr>
        <w:t xml:space="preserve"> Show vom 4. </w:t>
      </w:r>
      <w:r w:rsidR="00AE301E">
        <w:rPr>
          <w:rFonts w:cs="Lucida Sans Unicode"/>
          <w:b/>
          <w:szCs w:val="20"/>
        </w:rPr>
        <w:t>b</w:t>
      </w:r>
      <w:r w:rsidR="00AE301E" w:rsidRPr="00AE301E">
        <w:rPr>
          <w:rFonts w:cs="Lucida Sans Unicode"/>
          <w:b/>
          <w:szCs w:val="20"/>
        </w:rPr>
        <w:t>is 6. April 2017 in Nürnberg in Halle 7A, Stand 323</w:t>
      </w:r>
    </w:p>
    <w:p w:rsidR="00D554BF" w:rsidRDefault="00D554BF" w:rsidP="00AE301E">
      <w:pPr>
        <w:autoSpaceDE w:val="0"/>
        <w:autoSpaceDN w:val="0"/>
        <w:adjustRightInd w:val="0"/>
        <w:ind w:right="-87"/>
        <w:rPr>
          <w:rFonts w:cs="Lucida Sans Unicode"/>
          <w:b/>
          <w:szCs w:val="20"/>
        </w:rPr>
      </w:pPr>
    </w:p>
    <w:p w:rsidR="00116437" w:rsidRDefault="00116437" w:rsidP="003511E7">
      <w:pPr>
        <w:autoSpaceDE w:val="0"/>
        <w:autoSpaceDN w:val="0"/>
        <w:adjustRightInd w:val="0"/>
        <w:spacing w:line="220" w:lineRule="exact"/>
        <w:rPr>
          <w:rFonts w:cs="Lucida Sans Unicode"/>
          <w:b/>
          <w:szCs w:val="20"/>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rsidR="003511E7" w:rsidRPr="00717CD0"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3511E7">
        <w:rPr>
          <w:rFonts w:cs="Lucida Sans Unicode"/>
          <w:sz w:val="18"/>
          <w:szCs w:val="18"/>
        </w:rPr>
        <w:t>Resource</w:t>
      </w:r>
      <w:proofErr w:type="spellEnd"/>
      <w:r w:rsidRPr="003511E7">
        <w:rPr>
          <w:rFonts w:cs="Lucida Sans Unicode"/>
          <w:sz w:val="18"/>
          <w:szCs w:val="18"/>
        </w:rPr>
        <w:t xml:space="preserve"> Efficiency und Performance Materials tätig. Dabei profitiert Evonik besonders von seiner Innovationskraft und seinen integrierten Technologie-</w:t>
      </w:r>
      <w:proofErr w:type="spellStart"/>
      <w:r w:rsidRPr="003511E7">
        <w:rPr>
          <w:rFonts w:cs="Lucida Sans Unicode"/>
          <w:sz w:val="18"/>
          <w:szCs w:val="18"/>
        </w:rPr>
        <w:t>plattformen</w:t>
      </w:r>
      <w:proofErr w:type="spellEnd"/>
      <w:r w:rsidRPr="003511E7">
        <w:rPr>
          <w:rFonts w:cs="Lucida Sans Unicode"/>
          <w:sz w:val="18"/>
          <w:szCs w:val="18"/>
        </w:rPr>
        <w:t xml:space="preserve">. Mehr als 33.500 Mitarbeiter erwirtschafteten im Geschäftsjahr 2015 einen Umsatz von rund 13,5 Milliarden € und ein </w:t>
      </w:r>
      <w:r w:rsidRPr="00717CD0">
        <w:rPr>
          <w:rFonts w:cs="Lucida Sans Unicode"/>
          <w:sz w:val="18"/>
          <w:szCs w:val="18"/>
        </w:rPr>
        <w:t>operatives Ergebnis (bereinigtes EBITDA) von rund 2,47 Milliarden €.</w:t>
      </w:r>
    </w:p>
    <w:p w:rsidR="00D554BF" w:rsidRPr="003511E7" w:rsidRDefault="00D554BF"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1A4" w:rsidRDefault="007B61A4" w:rsidP="00FD1184">
      <w:r>
        <w:separator/>
      </w:r>
    </w:p>
  </w:endnote>
  <w:endnote w:type="continuationSeparator" w:id="0">
    <w:p w:rsidR="007B61A4" w:rsidRDefault="007B61A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A4" w:rsidRDefault="00CA73A4">
    <w:pPr>
      <w:pStyle w:val="Fuzeile"/>
    </w:pPr>
  </w:p>
  <w:p w:rsidR="00CA73A4" w:rsidRDefault="00CA73A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A6CC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A6CC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A4" w:rsidRDefault="00CA73A4" w:rsidP="00316EC0">
    <w:pPr>
      <w:pStyle w:val="Fuzeile"/>
    </w:pPr>
  </w:p>
  <w:p w:rsidR="00CA73A4" w:rsidRPr="005225EC" w:rsidRDefault="00CA73A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A6CC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A6CC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1A4" w:rsidRDefault="007B61A4" w:rsidP="00FD1184">
      <w:r>
        <w:separator/>
      </w:r>
    </w:p>
  </w:footnote>
  <w:footnote w:type="continuationSeparator" w:id="0">
    <w:p w:rsidR="007B61A4" w:rsidRDefault="007B61A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A4" w:rsidRPr="006C35A6" w:rsidRDefault="00CA73A4" w:rsidP="00316EC0">
    <w:pPr>
      <w:pStyle w:val="Kopfzeile"/>
      <w:spacing w:after="1880"/>
      <w:rPr>
        <w:sz w:val="2"/>
        <w:szCs w:val="2"/>
      </w:rPr>
    </w:pPr>
    <w:r>
      <w:rPr>
        <w:noProof/>
      </w:rPr>
      <w:drawing>
        <wp:anchor distT="0" distB="0" distL="114300" distR="114300" simplePos="0" relativeHeight="251665408" behindDoc="0" locked="0" layoutInCell="1" allowOverlap="1" wp14:anchorId="4A1B3FE0" wp14:editId="126E4A8C">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C2E8BFE" wp14:editId="10BD4C6B">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A4" w:rsidRPr="006C35A6" w:rsidRDefault="00CA73A4">
    <w:pPr>
      <w:pStyle w:val="Kopfzeile"/>
      <w:rPr>
        <w:b/>
        <w:sz w:val="2"/>
        <w:szCs w:val="2"/>
      </w:rPr>
    </w:pPr>
    <w:r>
      <w:rPr>
        <w:noProof/>
      </w:rPr>
      <w:drawing>
        <wp:anchor distT="0" distB="0" distL="114300" distR="114300" simplePos="0" relativeHeight="251663360" behindDoc="0" locked="0" layoutInCell="1" allowOverlap="1" wp14:anchorId="492960BD" wp14:editId="53711185">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3B9F382" wp14:editId="7FBF940B">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66FB8"/>
    <w:rsid w:val="000749D1"/>
    <w:rsid w:val="00080070"/>
    <w:rsid w:val="00084555"/>
    <w:rsid w:val="000846DA"/>
    <w:rsid w:val="00086556"/>
    <w:rsid w:val="000902FA"/>
    <w:rsid w:val="00092F83"/>
    <w:rsid w:val="00094ED6"/>
    <w:rsid w:val="000A0DDB"/>
    <w:rsid w:val="000A7091"/>
    <w:rsid w:val="000B1B97"/>
    <w:rsid w:val="000B4D73"/>
    <w:rsid w:val="000C7AA3"/>
    <w:rsid w:val="000D1DD8"/>
    <w:rsid w:val="000E06AB"/>
    <w:rsid w:val="000F70A3"/>
    <w:rsid w:val="001020C0"/>
    <w:rsid w:val="0010523A"/>
    <w:rsid w:val="0011341C"/>
    <w:rsid w:val="00116437"/>
    <w:rsid w:val="001175D3"/>
    <w:rsid w:val="001217AF"/>
    <w:rsid w:val="00124443"/>
    <w:rsid w:val="00130512"/>
    <w:rsid w:val="001625AF"/>
    <w:rsid w:val="001631E8"/>
    <w:rsid w:val="00165932"/>
    <w:rsid w:val="00171B9C"/>
    <w:rsid w:val="0017414F"/>
    <w:rsid w:val="0019291F"/>
    <w:rsid w:val="00196518"/>
    <w:rsid w:val="0019760E"/>
    <w:rsid w:val="001B206A"/>
    <w:rsid w:val="001B2509"/>
    <w:rsid w:val="001F00B7"/>
    <w:rsid w:val="001F7C26"/>
    <w:rsid w:val="00202466"/>
    <w:rsid w:val="002075B5"/>
    <w:rsid w:val="002159BA"/>
    <w:rsid w:val="00217B84"/>
    <w:rsid w:val="00221C32"/>
    <w:rsid w:val="0022399B"/>
    <w:rsid w:val="0023466C"/>
    <w:rsid w:val="0024351A"/>
    <w:rsid w:val="0024351E"/>
    <w:rsid w:val="002465EB"/>
    <w:rsid w:val="00247D5A"/>
    <w:rsid w:val="00262EE6"/>
    <w:rsid w:val="00266B39"/>
    <w:rsid w:val="00273F9B"/>
    <w:rsid w:val="002771D9"/>
    <w:rsid w:val="00287090"/>
    <w:rsid w:val="00290F07"/>
    <w:rsid w:val="002922C1"/>
    <w:rsid w:val="002A2F4A"/>
    <w:rsid w:val="002B1F76"/>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77EE5"/>
    <w:rsid w:val="00380845"/>
    <w:rsid w:val="00380BDD"/>
    <w:rsid w:val="00384C52"/>
    <w:rsid w:val="0039214B"/>
    <w:rsid w:val="003A023D"/>
    <w:rsid w:val="003A1BB1"/>
    <w:rsid w:val="003A4CED"/>
    <w:rsid w:val="003C0198"/>
    <w:rsid w:val="003D3C20"/>
    <w:rsid w:val="003D6803"/>
    <w:rsid w:val="003D6E84"/>
    <w:rsid w:val="003E35B2"/>
    <w:rsid w:val="003E4161"/>
    <w:rsid w:val="003F01FD"/>
    <w:rsid w:val="003F6182"/>
    <w:rsid w:val="004016F5"/>
    <w:rsid w:val="004146D3"/>
    <w:rsid w:val="004177DD"/>
    <w:rsid w:val="00422338"/>
    <w:rsid w:val="00425650"/>
    <w:rsid w:val="00432732"/>
    <w:rsid w:val="00443917"/>
    <w:rsid w:val="00457410"/>
    <w:rsid w:val="00470DC1"/>
    <w:rsid w:val="00473DAB"/>
    <w:rsid w:val="00476F6F"/>
    <w:rsid w:val="0047761E"/>
    <w:rsid w:val="0048125C"/>
    <w:rsid w:val="004815AA"/>
    <w:rsid w:val="004820F9"/>
    <w:rsid w:val="00491C7E"/>
    <w:rsid w:val="0049367A"/>
    <w:rsid w:val="004A28CF"/>
    <w:rsid w:val="004A5E45"/>
    <w:rsid w:val="004B508A"/>
    <w:rsid w:val="004C520C"/>
    <w:rsid w:val="004C5E53"/>
    <w:rsid w:val="004E04B2"/>
    <w:rsid w:val="004E1DCE"/>
    <w:rsid w:val="004E27F6"/>
    <w:rsid w:val="004E3505"/>
    <w:rsid w:val="004E3D66"/>
    <w:rsid w:val="004E71FB"/>
    <w:rsid w:val="004F0B24"/>
    <w:rsid w:val="004F1444"/>
    <w:rsid w:val="005020EF"/>
    <w:rsid w:val="0050491C"/>
    <w:rsid w:val="005225EC"/>
    <w:rsid w:val="005337DD"/>
    <w:rsid w:val="005511E3"/>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3D41"/>
    <w:rsid w:val="00623460"/>
    <w:rsid w:val="00636C35"/>
    <w:rsid w:val="00645F2F"/>
    <w:rsid w:val="00647919"/>
    <w:rsid w:val="00652A75"/>
    <w:rsid w:val="006651E2"/>
    <w:rsid w:val="006729D2"/>
    <w:rsid w:val="006A581A"/>
    <w:rsid w:val="006A6CCF"/>
    <w:rsid w:val="006B6D7F"/>
    <w:rsid w:val="006C35A6"/>
    <w:rsid w:val="006C388A"/>
    <w:rsid w:val="006D601A"/>
    <w:rsid w:val="006E2F15"/>
    <w:rsid w:val="006F3AB9"/>
    <w:rsid w:val="00706995"/>
    <w:rsid w:val="00717CD0"/>
    <w:rsid w:val="00717EDA"/>
    <w:rsid w:val="0072366D"/>
    <w:rsid w:val="00731495"/>
    <w:rsid w:val="00744FA6"/>
    <w:rsid w:val="00751E3D"/>
    <w:rsid w:val="00763004"/>
    <w:rsid w:val="00766148"/>
    <w:rsid w:val="00770879"/>
    <w:rsid w:val="00775D2E"/>
    <w:rsid w:val="00784360"/>
    <w:rsid w:val="00792048"/>
    <w:rsid w:val="007A2C47"/>
    <w:rsid w:val="007A6037"/>
    <w:rsid w:val="007B61A4"/>
    <w:rsid w:val="007C01E4"/>
    <w:rsid w:val="007C42FA"/>
    <w:rsid w:val="007E025C"/>
    <w:rsid w:val="007E2E92"/>
    <w:rsid w:val="007E5A2B"/>
    <w:rsid w:val="007E7C76"/>
    <w:rsid w:val="007F1506"/>
    <w:rsid w:val="007F200A"/>
    <w:rsid w:val="00800AA9"/>
    <w:rsid w:val="00812A9B"/>
    <w:rsid w:val="00813EF5"/>
    <w:rsid w:val="00826AB1"/>
    <w:rsid w:val="00834E44"/>
    <w:rsid w:val="00836B9A"/>
    <w:rsid w:val="0084389E"/>
    <w:rsid w:val="00846E59"/>
    <w:rsid w:val="00860A6B"/>
    <w:rsid w:val="008618B7"/>
    <w:rsid w:val="00885442"/>
    <w:rsid w:val="00894378"/>
    <w:rsid w:val="0089590B"/>
    <w:rsid w:val="008A0D35"/>
    <w:rsid w:val="008B03E0"/>
    <w:rsid w:val="008B7AFE"/>
    <w:rsid w:val="008C00D3"/>
    <w:rsid w:val="008C06FF"/>
    <w:rsid w:val="008C2187"/>
    <w:rsid w:val="008D5A15"/>
    <w:rsid w:val="008E7921"/>
    <w:rsid w:val="008F49C5"/>
    <w:rsid w:val="008F4A69"/>
    <w:rsid w:val="008F5555"/>
    <w:rsid w:val="0090045F"/>
    <w:rsid w:val="009031FF"/>
    <w:rsid w:val="0090621C"/>
    <w:rsid w:val="0090756D"/>
    <w:rsid w:val="00915982"/>
    <w:rsid w:val="00921EF8"/>
    <w:rsid w:val="00922A0A"/>
    <w:rsid w:val="0092349D"/>
    <w:rsid w:val="0092775B"/>
    <w:rsid w:val="00931CC3"/>
    <w:rsid w:val="00934DE5"/>
    <w:rsid w:val="00935881"/>
    <w:rsid w:val="00943910"/>
    <w:rsid w:val="009529A7"/>
    <w:rsid w:val="009535A1"/>
    <w:rsid w:val="009560C1"/>
    <w:rsid w:val="00966112"/>
    <w:rsid w:val="00971345"/>
    <w:rsid w:val="009752DC"/>
    <w:rsid w:val="0097547F"/>
    <w:rsid w:val="00977987"/>
    <w:rsid w:val="00992553"/>
    <w:rsid w:val="009A2F60"/>
    <w:rsid w:val="009A67B3"/>
    <w:rsid w:val="009A7CDC"/>
    <w:rsid w:val="009B1AD8"/>
    <w:rsid w:val="009C40DA"/>
    <w:rsid w:val="009C5F4B"/>
    <w:rsid w:val="009E3A1C"/>
    <w:rsid w:val="009F05F2"/>
    <w:rsid w:val="009F07B1"/>
    <w:rsid w:val="00A1593C"/>
    <w:rsid w:val="00A16154"/>
    <w:rsid w:val="00A30BD0"/>
    <w:rsid w:val="00A333FB"/>
    <w:rsid w:val="00A33AEB"/>
    <w:rsid w:val="00A3644E"/>
    <w:rsid w:val="00A41C88"/>
    <w:rsid w:val="00A6056D"/>
    <w:rsid w:val="00A60CE5"/>
    <w:rsid w:val="00A70C5E"/>
    <w:rsid w:val="00A712B8"/>
    <w:rsid w:val="00A777B7"/>
    <w:rsid w:val="00A81F2D"/>
    <w:rsid w:val="00AE301E"/>
    <w:rsid w:val="00AE3848"/>
    <w:rsid w:val="00AF0606"/>
    <w:rsid w:val="00AF4223"/>
    <w:rsid w:val="00B128FD"/>
    <w:rsid w:val="00B2025B"/>
    <w:rsid w:val="00B238E5"/>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C1D7E"/>
    <w:rsid w:val="00BD0D6C"/>
    <w:rsid w:val="00BD10E1"/>
    <w:rsid w:val="00BD27C8"/>
    <w:rsid w:val="00BE1628"/>
    <w:rsid w:val="00BE72A5"/>
    <w:rsid w:val="00BF0F5C"/>
    <w:rsid w:val="00BF2CEC"/>
    <w:rsid w:val="00BF30BC"/>
    <w:rsid w:val="00BF70B0"/>
    <w:rsid w:val="00BF7733"/>
    <w:rsid w:val="00C00393"/>
    <w:rsid w:val="00C144BC"/>
    <w:rsid w:val="00C21FFE"/>
    <w:rsid w:val="00C2259A"/>
    <w:rsid w:val="00C242F2"/>
    <w:rsid w:val="00C251AD"/>
    <w:rsid w:val="00C310A2"/>
    <w:rsid w:val="00C33407"/>
    <w:rsid w:val="00C37460"/>
    <w:rsid w:val="00C40E5D"/>
    <w:rsid w:val="00C4228E"/>
    <w:rsid w:val="00C4300F"/>
    <w:rsid w:val="00C47625"/>
    <w:rsid w:val="00C47E37"/>
    <w:rsid w:val="00C57C5D"/>
    <w:rsid w:val="00C60F15"/>
    <w:rsid w:val="00C62002"/>
    <w:rsid w:val="00C812D6"/>
    <w:rsid w:val="00C85913"/>
    <w:rsid w:val="00C930F0"/>
    <w:rsid w:val="00CA73A4"/>
    <w:rsid w:val="00CB3A53"/>
    <w:rsid w:val="00CC4195"/>
    <w:rsid w:val="00CC69A5"/>
    <w:rsid w:val="00CD18DB"/>
    <w:rsid w:val="00CE2E92"/>
    <w:rsid w:val="00CF2E07"/>
    <w:rsid w:val="00CF3942"/>
    <w:rsid w:val="00D129CF"/>
    <w:rsid w:val="00D333AA"/>
    <w:rsid w:val="00D35567"/>
    <w:rsid w:val="00D417E5"/>
    <w:rsid w:val="00D418FB"/>
    <w:rsid w:val="00D46695"/>
    <w:rsid w:val="00D46DAB"/>
    <w:rsid w:val="00D50B3E"/>
    <w:rsid w:val="00D51778"/>
    <w:rsid w:val="00D554BF"/>
    <w:rsid w:val="00D55961"/>
    <w:rsid w:val="00D56A66"/>
    <w:rsid w:val="00D60C11"/>
    <w:rsid w:val="00D60EE3"/>
    <w:rsid w:val="00D65852"/>
    <w:rsid w:val="00D67640"/>
    <w:rsid w:val="00D72A07"/>
    <w:rsid w:val="00D84239"/>
    <w:rsid w:val="00D90774"/>
    <w:rsid w:val="00D95388"/>
    <w:rsid w:val="00D96E15"/>
    <w:rsid w:val="00DA639C"/>
    <w:rsid w:val="00DB3E3C"/>
    <w:rsid w:val="00DC6BE7"/>
    <w:rsid w:val="00DD310A"/>
    <w:rsid w:val="00DD3173"/>
    <w:rsid w:val="00DE534A"/>
    <w:rsid w:val="00DE7850"/>
    <w:rsid w:val="00DE79ED"/>
    <w:rsid w:val="00E05BB2"/>
    <w:rsid w:val="00E120CF"/>
    <w:rsid w:val="00E13506"/>
    <w:rsid w:val="00E172A1"/>
    <w:rsid w:val="00E35BB0"/>
    <w:rsid w:val="00E363F0"/>
    <w:rsid w:val="00E42DB1"/>
    <w:rsid w:val="00E430EA"/>
    <w:rsid w:val="00E44B62"/>
    <w:rsid w:val="00E45180"/>
    <w:rsid w:val="00E67709"/>
    <w:rsid w:val="00E8576B"/>
    <w:rsid w:val="00E97290"/>
    <w:rsid w:val="00EB0C3E"/>
    <w:rsid w:val="00EC012C"/>
    <w:rsid w:val="00EC2C4D"/>
    <w:rsid w:val="00EE3B5D"/>
    <w:rsid w:val="00EF0DAA"/>
    <w:rsid w:val="00EF353E"/>
    <w:rsid w:val="00EF7EB3"/>
    <w:rsid w:val="00F02BAF"/>
    <w:rsid w:val="00F07F0E"/>
    <w:rsid w:val="00F24D2F"/>
    <w:rsid w:val="00F30122"/>
    <w:rsid w:val="00F308AE"/>
    <w:rsid w:val="00F47702"/>
    <w:rsid w:val="00F54935"/>
    <w:rsid w:val="00F5602B"/>
    <w:rsid w:val="00F5608E"/>
    <w:rsid w:val="00F66FEE"/>
    <w:rsid w:val="00F708E8"/>
    <w:rsid w:val="00F77541"/>
    <w:rsid w:val="00F812CD"/>
    <w:rsid w:val="00F87DB6"/>
    <w:rsid w:val="00F94E80"/>
    <w:rsid w:val="00FA151A"/>
    <w:rsid w:val="00FA30D7"/>
    <w:rsid w:val="00FA5164"/>
    <w:rsid w:val="00FA5F5C"/>
    <w:rsid w:val="00FA6612"/>
    <w:rsid w:val="00FD0461"/>
    <w:rsid w:val="00FD1184"/>
    <w:rsid w:val="00FD26D6"/>
    <w:rsid w:val="00FE1FC0"/>
    <w:rsid w:val="00FE676A"/>
    <w:rsid w:val="00FE6F62"/>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anze.buckow-wallen@evonik.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vonik.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3E2B9AE9</Template>
  <TotalTime>0</TotalTime>
  <Pages>3</Pages>
  <Words>626</Words>
  <Characters>4366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Evonik eröffnet Coatings Labor in der Türkei</vt:lpstr>
    </vt:vector>
  </TitlesOfParts>
  <Company/>
  <LinksUpToDate>false</LinksUpToDate>
  <CharactersWithSpaces>4983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eröffnet Coatings Labor in der Türkei</dc:title>
  <dc:creator>Hoegg, Petra</dc:creator>
  <cp:keywords>Coating Additive Labor Entschäumer Entlüfter Dispergieraddtive</cp:keywords>
  <dc:description/>
  <cp:lastModifiedBy>Berger, Kamila Ewa (external)</cp:lastModifiedBy>
  <cp:revision>4</cp:revision>
  <cp:lastPrinted>2017-02-06T08:28:00Z</cp:lastPrinted>
  <dcterms:created xsi:type="dcterms:W3CDTF">2017-02-06T08:17:00Z</dcterms:created>
  <dcterms:modified xsi:type="dcterms:W3CDTF">2017-02-06T08:29:00Z</dcterms:modified>
</cp:coreProperties>
</file>