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C62D8" w:rsidRPr="0081549B" w14:paraId="7DE8D537" w14:textId="77777777" w:rsidTr="002159BA">
        <w:trPr>
          <w:trHeight w:val="851"/>
        </w:trPr>
        <w:tc>
          <w:tcPr>
            <w:tcW w:w="2552" w:type="dxa"/>
            <w:shd w:val="clear" w:color="auto" w:fill="auto"/>
          </w:tcPr>
          <w:p w14:paraId="58BE2370" w14:textId="0A2A569D" w:rsidR="000B1B97" w:rsidRPr="00FC62D8" w:rsidRDefault="00653701" w:rsidP="000B1B97">
            <w:pPr>
              <w:pStyle w:val="M8"/>
              <w:framePr w:wrap="auto" w:vAnchor="margin" w:hAnchor="text" w:xAlign="left" w:yAlign="inline"/>
              <w:suppressOverlap w:val="0"/>
              <w:rPr>
                <w:sz w:val="18"/>
                <w:szCs w:val="18"/>
                <w:lang w:val="en-US"/>
              </w:rPr>
            </w:pPr>
            <w:r>
              <w:rPr>
                <w:sz w:val="18"/>
                <w:szCs w:val="18"/>
                <w:lang w:val="en-US"/>
              </w:rPr>
              <w:t>10</w:t>
            </w:r>
            <w:r w:rsidR="000C4ADA" w:rsidRPr="00FC62D8">
              <w:rPr>
                <w:sz w:val="18"/>
                <w:szCs w:val="18"/>
                <w:lang w:val="en-US"/>
              </w:rPr>
              <w:t xml:space="preserve">. </w:t>
            </w:r>
            <w:proofErr w:type="spellStart"/>
            <w:r w:rsidR="003E4A39">
              <w:rPr>
                <w:sz w:val="18"/>
                <w:szCs w:val="18"/>
                <w:lang w:val="en-US"/>
              </w:rPr>
              <w:t>Oktober</w:t>
            </w:r>
            <w:proofErr w:type="spellEnd"/>
            <w:r w:rsidR="003E4A39">
              <w:rPr>
                <w:sz w:val="18"/>
                <w:szCs w:val="18"/>
                <w:lang w:val="en-US"/>
              </w:rPr>
              <w:t xml:space="preserve"> </w:t>
            </w:r>
            <w:r w:rsidR="00463EDC" w:rsidRPr="00FC62D8">
              <w:rPr>
                <w:sz w:val="18"/>
                <w:szCs w:val="18"/>
                <w:lang w:val="en-US"/>
              </w:rPr>
              <w:t>202</w:t>
            </w:r>
            <w:r w:rsidR="00F7315F" w:rsidRPr="00FC62D8">
              <w:rPr>
                <w:sz w:val="18"/>
                <w:szCs w:val="18"/>
                <w:lang w:val="en-US"/>
              </w:rPr>
              <w:t>3</w:t>
            </w:r>
          </w:p>
          <w:p w14:paraId="11626C43" w14:textId="77777777" w:rsidR="000B1B97" w:rsidRPr="00FC62D8" w:rsidRDefault="000B1B97" w:rsidP="000B1B97">
            <w:pPr>
              <w:pStyle w:val="M8"/>
              <w:framePr w:wrap="auto" w:vAnchor="margin" w:hAnchor="text" w:xAlign="left" w:yAlign="inline"/>
              <w:suppressOverlap w:val="0"/>
              <w:rPr>
                <w:b/>
                <w:lang w:val="en-US"/>
              </w:rPr>
            </w:pPr>
          </w:p>
          <w:p w14:paraId="07E00163" w14:textId="77777777" w:rsidR="000B1B97" w:rsidRPr="00FC62D8" w:rsidRDefault="000B1B97" w:rsidP="000B1B97">
            <w:pPr>
              <w:pStyle w:val="M8"/>
              <w:framePr w:wrap="auto" w:vAnchor="margin" w:hAnchor="text" w:xAlign="left" w:yAlign="inline"/>
              <w:suppressOverlap w:val="0"/>
              <w:rPr>
                <w:b/>
                <w:lang w:val="en-US"/>
              </w:rPr>
            </w:pPr>
          </w:p>
          <w:p w14:paraId="6A912A80" w14:textId="1FA3F8FB" w:rsidR="002A37BD" w:rsidRPr="00FC62D8" w:rsidRDefault="008E0D9A" w:rsidP="002A37BD">
            <w:pPr>
              <w:pStyle w:val="M1"/>
              <w:framePr w:wrap="auto" w:vAnchor="margin" w:hAnchor="text" w:xAlign="left" w:yAlign="inline"/>
              <w:suppressOverlap w:val="0"/>
              <w:rPr>
                <w:lang w:val="en-US"/>
              </w:rPr>
            </w:pPr>
            <w:proofErr w:type="spellStart"/>
            <w:r w:rsidRPr="00FC62D8">
              <w:rPr>
                <w:lang w:val="en-US"/>
              </w:rPr>
              <w:t>Ansprechpartner</w:t>
            </w:r>
            <w:proofErr w:type="spellEnd"/>
            <w:r w:rsidR="00F471C3" w:rsidRPr="00FC62D8">
              <w:rPr>
                <w:lang w:val="en-US"/>
              </w:rPr>
              <w:t xml:space="preserve"> Presse</w:t>
            </w:r>
            <w:r w:rsidRPr="00FC62D8">
              <w:rPr>
                <w:lang w:val="en-US"/>
              </w:rPr>
              <w:t xml:space="preserve"> </w:t>
            </w:r>
          </w:p>
          <w:p w14:paraId="7271BDB3" w14:textId="7D9ACC56" w:rsidR="002A37BD" w:rsidRPr="00FC62D8" w:rsidRDefault="005000DA" w:rsidP="002A37BD">
            <w:pPr>
              <w:pStyle w:val="M1"/>
              <w:framePr w:wrap="auto" w:vAnchor="margin" w:hAnchor="text" w:xAlign="left" w:yAlign="inline"/>
              <w:suppressOverlap w:val="0"/>
              <w:rPr>
                <w:lang w:val="en-US"/>
              </w:rPr>
            </w:pPr>
            <w:r w:rsidRPr="00FC62D8">
              <w:rPr>
                <w:lang w:val="en-US"/>
              </w:rPr>
              <w:t xml:space="preserve">Fabian Schwane </w:t>
            </w:r>
          </w:p>
          <w:p w14:paraId="10877A5C" w14:textId="4A3E3E22" w:rsidR="002A37BD" w:rsidRPr="00FC62D8" w:rsidRDefault="000C4ADA" w:rsidP="002A37BD">
            <w:pPr>
              <w:pStyle w:val="M1"/>
              <w:framePr w:wrap="auto" w:vAnchor="margin" w:hAnchor="text" w:xAlign="left" w:yAlign="inline"/>
              <w:suppressOverlap w:val="0"/>
              <w:rPr>
                <w:b w:val="0"/>
                <w:lang w:val="en-US"/>
              </w:rPr>
            </w:pPr>
            <w:r w:rsidRPr="00FC62D8">
              <w:rPr>
                <w:b w:val="0"/>
                <w:lang w:val="en-US"/>
              </w:rPr>
              <w:t>Leiter Mark</w:t>
            </w:r>
            <w:r w:rsidR="006229F3" w:rsidRPr="00FC62D8">
              <w:rPr>
                <w:b w:val="0"/>
                <w:lang w:val="en-US"/>
              </w:rPr>
              <w:t xml:space="preserve">et Communications </w:t>
            </w:r>
            <w:r w:rsidR="000E69D8" w:rsidRPr="00FC62D8">
              <w:rPr>
                <w:b w:val="0"/>
                <w:lang w:val="en-US"/>
              </w:rPr>
              <w:br/>
            </w:r>
            <w:r w:rsidR="005000DA" w:rsidRPr="00FC62D8">
              <w:rPr>
                <w:b w:val="0"/>
                <w:lang w:val="en-US"/>
              </w:rPr>
              <w:t xml:space="preserve">Coating Additives </w:t>
            </w:r>
          </w:p>
          <w:p w14:paraId="386DD87D" w14:textId="029277F6" w:rsidR="002A37BD" w:rsidRPr="00FC62D8" w:rsidRDefault="002A37BD" w:rsidP="002A37BD">
            <w:pPr>
              <w:pStyle w:val="M1"/>
              <w:framePr w:wrap="auto" w:vAnchor="margin" w:hAnchor="text" w:xAlign="left" w:yAlign="inline"/>
              <w:suppressOverlap w:val="0"/>
              <w:rPr>
                <w:b w:val="0"/>
              </w:rPr>
            </w:pPr>
            <w:r w:rsidRPr="00FC62D8">
              <w:rPr>
                <w:b w:val="0"/>
              </w:rPr>
              <w:t xml:space="preserve">Telefon +49 </w:t>
            </w:r>
            <w:r w:rsidR="005000DA" w:rsidRPr="00FC62D8">
              <w:rPr>
                <w:b w:val="0"/>
              </w:rPr>
              <w:t>172 2133935</w:t>
            </w:r>
          </w:p>
          <w:p w14:paraId="349ABF77" w14:textId="5DAB1314" w:rsidR="002A37BD" w:rsidRPr="00FC62D8" w:rsidRDefault="005000DA" w:rsidP="002A37BD">
            <w:pPr>
              <w:pStyle w:val="M1"/>
              <w:framePr w:wrap="auto" w:vAnchor="margin" w:hAnchor="text" w:xAlign="left" w:yAlign="inline"/>
              <w:suppressOverlap w:val="0"/>
              <w:rPr>
                <w:b w:val="0"/>
              </w:rPr>
            </w:pPr>
            <w:r w:rsidRPr="00FC62D8">
              <w:rPr>
                <w:b w:val="0"/>
              </w:rPr>
              <w:t>fabian.schwane</w:t>
            </w:r>
            <w:r w:rsidR="002A37BD" w:rsidRPr="00FC62D8">
              <w:rPr>
                <w:b w:val="0"/>
              </w:rPr>
              <w:t>@evonik.com</w:t>
            </w:r>
          </w:p>
          <w:p w14:paraId="40168CD7" w14:textId="77777777" w:rsidR="002A37BD" w:rsidRPr="00FC62D8" w:rsidRDefault="002A37BD" w:rsidP="008E0D9A">
            <w:pPr>
              <w:pStyle w:val="M7"/>
              <w:framePr w:wrap="auto" w:vAnchor="margin" w:hAnchor="text" w:xAlign="left" w:yAlign="inline"/>
              <w:suppressOverlap w:val="0"/>
            </w:pPr>
          </w:p>
          <w:p w14:paraId="0817B912" w14:textId="76252B4E" w:rsidR="002A37BD" w:rsidRPr="00FC62D8" w:rsidRDefault="00F471C3" w:rsidP="008E0D9A">
            <w:pPr>
              <w:pStyle w:val="M7"/>
              <w:framePr w:wrap="auto" w:vAnchor="margin" w:hAnchor="text" w:xAlign="left" w:yAlign="inline"/>
              <w:suppressOverlap w:val="0"/>
            </w:pPr>
            <w:r w:rsidRPr="00FC62D8">
              <w:t>Alternativer Ansprechpartner</w:t>
            </w:r>
            <w:r w:rsidR="00C60102">
              <w:t>in</w:t>
            </w:r>
            <w:r w:rsidRPr="00FC62D8">
              <w:t xml:space="preserve"> Presse</w:t>
            </w:r>
          </w:p>
          <w:p w14:paraId="2CE76CE4" w14:textId="77777777" w:rsidR="000A1168" w:rsidRPr="00FC62D8" w:rsidRDefault="000A1168" w:rsidP="000A1168">
            <w:pPr>
              <w:pStyle w:val="M7"/>
              <w:framePr w:wrap="auto" w:vAnchor="margin" w:hAnchor="text" w:xAlign="left" w:yAlign="inline"/>
              <w:suppressOverlap w:val="0"/>
              <w:rPr>
                <w:lang w:val="en-US"/>
              </w:rPr>
            </w:pPr>
            <w:r w:rsidRPr="00FC62D8">
              <w:rPr>
                <w:lang w:val="en-US"/>
              </w:rPr>
              <w:t>Katja Marx</w:t>
            </w:r>
          </w:p>
          <w:p w14:paraId="45492B9D" w14:textId="5E484F77" w:rsidR="000A1168" w:rsidRPr="00FC62D8" w:rsidRDefault="0034233A" w:rsidP="000A1168">
            <w:pPr>
              <w:pStyle w:val="M9"/>
              <w:framePr w:wrap="auto" w:vAnchor="margin" w:hAnchor="text" w:xAlign="left" w:yAlign="inline"/>
              <w:suppressOverlap w:val="0"/>
              <w:rPr>
                <w:lang w:val="en-US"/>
              </w:rPr>
            </w:pPr>
            <w:proofErr w:type="spellStart"/>
            <w:r w:rsidRPr="00FC62D8">
              <w:rPr>
                <w:lang w:val="en-US"/>
              </w:rPr>
              <w:t>Leiter</w:t>
            </w:r>
            <w:r w:rsidR="00A12AD2" w:rsidRPr="00FC62D8">
              <w:rPr>
                <w:lang w:val="en-US"/>
              </w:rPr>
              <w:t>in</w:t>
            </w:r>
            <w:proofErr w:type="spellEnd"/>
            <w:r w:rsidR="000A1168" w:rsidRPr="00FC62D8">
              <w:rPr>
                <w:lang w:val="en-US"/>
              </w:rPr>
              <w:t xml:space="preserve"> Market Communications </w:t>
            </w:r>
          </w:p>
          <w:p w14:paraId="231AF623" w14:textId="5209E61B" w:rsidR="000A1168" w:rsidRPr="00FC62D8" w:rsidRDefault="000A1168" w:rsidP="000A1168">
            <w:pPr>
              <w:pStyle w:val="M9"/>
              <w:framePr w:wrap="auto" w:vAnchor="margin" w:hAnchor="text" w:xAlign="left" w:yAlign="inline"/>
              <w:suppressOverlap w:val="0"/>
              <w:rPr>
                <w:lang w:val="en-US"/>
              </w:rPr>
            </w:pPr>
            <w:r w:rsidRPr="00FC62D8">
              <w:rPr>
                <w:lang w:val="en-US"/>
              </w:rPr>
              <w:t xml:space="preserve">Specialty Additives </w:t>
            </w:r>
            <w:r w:rsidRPr="00FC62D8">
              <w:rPr>
                <w:lang w:val="en-US"/>
              </w:rPr>
              <w:br/>
            </w:r>
            <w:proofErr w:type="spellStart"/>
            <w:r w:rsidR="00FE024B" w:rsidRPr="00FC62D8">
              <w:rPr>
                <w:lang w:val="en-US"/>
              </w:rPr>
              <w:t>Telefon</w:t>
            </w:r>
            <w:proofErr w:type="spellEnd"/>
            <w:r w:rsidR="00FE024B" w:rsidRPr="00FC62D8">
              <w:rPr>
                <w:lang w:val="en-US"/>
              </w:rPr>
              <w:t xml:space="preserve"> </w:t>
            </w:r>
            <w:r w:rsidRPr="00FC62D8">
              <w:rPr>
                <w:lang w:val="en-US"/>
              </w:rPr>
              <w:t>+49 6181 59-13831</w:t>
            </w:r>
          </w:p>
          <w:p w14:paraId="5C6156DC" w14:textId="77777777" w:rsidR="000A1168" w:rsidRPr="00FC62D8" w:rsidRDefault="00000000" w:rsidP="000A1168">
            <w:pPr>
              <w:pStyle w:val="M9"/>
              <w:framePr w:wrap="auto" w:vAnchor="margin" w:hAnchor="text" w:xAlign="left" w:yAlign="inline"/>
              <w:suppressOverlap w:val="0"/>
              <w:rPr>
                <w:lang w:val="en-US"/>
              </w:rPr>
            </w:pPr>
            <w:r>
              <w:fldChar w:fldCharType="begin"/>
            </w:r>
            <w:r w:rsidRPr="0081549B">
              <w:rPr>
                <w:lang w:val="en-US"/>
              </w:rPr>
              <w:instrText>HYPERLINK "mailto:katja.marx@evonik.com"</w:instrText>
            </w:r>
            <w:r>
              <w:fldChar w:fldCharType="separate"/>
            </w:r>
            <w:r w:rsidR="000A1168" w:rsidRPr="00FC62D8">
              <w:rPr>
                <w:rStyle w:val="Hyperlink"/>
                <w:lang w:val="en-US"/>
              </w:rPr>
              <w:t>katja.marx@evonik.com</w:t>
            </w:r>
            <w:r>
              <w:rPr>
                <w:rStyle w:val="Hyperlink"/>
                <w:lang w:val="en-US"/>
              </w:rPr>
              <w:fldChar w:fldCharType="end"/>
            </w:r>
            <w:r w:rsidR="000A1168" w:rsidRPr="00FC62D8">
              <w:rPr>
                <w:lang w:val="en-US"/>
              </w:rPr>
              <w:t xml:space="preserve"> </w:t>
            </w:r>
          </w:p>
          <w:p w14:paraId="50710D41" w14:textId="77777777" w:rsidR="008E0D9A" w:rsidRPr="00FC62D8" w:rsidRDefault="008E0D9A" w:rsidP="008E0D9A">
            <w:pPr>
              <w:spacing w:line="180" w:lineRule="exact"/>
              <w:rPr>
                <w:noProof/>
                <w:sz w:val="13"/>
                <w:szCs w:val="13"/>
                <w:lang w:val="en-GB"/>
              </w:rPr>
            </w:pPr>
          </w:p>
          <w:p w14:paraId="528CCB6C" w14:textId="77777777" w:rsidR="000B1B97" w:rsidRPr="00FC62D8" w:rsidRDefault="000B1B97" w:rsidP="000B1B97">
            <w:pPr>
              <w:pStyle w:val="M10"/>
              <w:framePr w:wrap="auto" w:vAnchor="margin" w:hAnchor="text" w:xAlign="left" w:yAlign="inline"/>
              <w:suppressOverlap w:val="0"/>
            </w:pPr>
          </w:p>
          <w:p w14:paraId="7E64D914" w14:textId="77777777" w:rsidR="000B1B97" w:rsidRPr="00FC62D8" w:rsidRDefault="000B1B97" w:rsidP="000B1B97">
            <w:pPr>
              <w:pStyle w:val="M10"/>
              <w:framePr w:wrap="auto" w:vAnchor="margin" w:hAnchor="text" w:xAlign="left" w:yAlign="inline"/>
              <w:suppressOverlap w:val="0"/>
            </w:pPr>
          </w:p>
        </w:tc>
      </w:tr>
      <w:tr w:rsidR="00FC62D8" w:rsidRPr="0081549B" w14:paraId="7FE38DBB" w14:textId="77777777" w:rsidTr="002159BA">
        <w:trPr>
          <w:trHeight w:val="851"/>
        </w:trPr>
        <w:tc>
          <w:tcPr>
            <w:tcW w:w="2552" w:type="dxa"/>
            <w:shd w:val="clear" w:color="auto" w:fill="auto"/>
          </w:tcPr>
          <w:p w14:paraId="6848900C" w14:textId="77777777" w:rsidR="000B1B97" w:rsidRPr="00FC62D8" w:rsidRDefault="000B1B97" w:rsidP="000B1B97">
            <w:pPr>
              <w:pStyle w:val="M1"/>
              <w:framePr w:wrap="auto" w:vAnchor="margin" w:hAnchor="text" w:xAlign="left" w:yAlign="inline"/>
              <w:suppressOverlap w:val="0"/>
              <w:rPr>
                <w:lang w:val="en-GB"/>
              </w:rPr>
            </w:pPr>
          </w:p>
          <w:p w14:paraId="42CAF9F2" w14:textId="77777777" w:rsidR="000B1B97" w:rsidRPr="00FC62D8" w:rsidRDefault="000B1B97" w:rsidP="00110640">
            <w:pPr>
              <w:pStyle w:val="M10"/>
              <w:framePr w:wrap="auto" w:vAnchor="margin" w:hAnchor="text" w:xAlign="left" w:yAlign="inline"/>
              <w:suppressOverlap w:val="0"/>
            </w:pPr>
          </w:p>
        </w:tc>
      </w:tr>
    </w:tbl>
    <w:p w14:paraId="33DC39ED"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b/>
          <w:noProof/>
          <w:sz w:val="13"/>
          <w:szCs w:val="13"/>
        </w:rPr>
        <w:t>Evonik Industries AG</w:t>
      </w:r>
    </w:p>
    <w:p w14:paraId="22A6F99D"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Rellinghauser Straße 1-11</w:t>
      </w:r>
    </w:p>
    <w:p w14:paraId="7AC2BE91"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45128 Essen</w:t>
      </w:r>
    </w:p>
    <w:p w14:paraId="1C15CC45"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Telefon +49 201 177-01</w:t>
      </w:r>
    </w:p>
    <w:p w14:paraId="38FFD9C9"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www.evonik.de</w:t>
      </w:r>
    </w:p>
    <w:p w14:paraId="4A52D0B5" w14:textId="77777777" w:rsidR="00135673" w:rsidRPr="00FC62D8" w:rsidRDefault="00135673" w:rsidP="00135673">
      <w:pPr>
        <w:framePr w:w="2824" w:wrap="around" w:vAnchor="page" w:hAnchor="page" w:x="8824" w:y="12435" w:anchorLock="1"/>
        <w:spacing w:line="180" w:lineRule="exact"/>
        <w:rPr>
          <w:noProof/>
          <w:sz w:val="13"/>
          <w:szCs w:val="13"/>
        </w:rPr>
      </w:pPr>
    </w:p>
    <w:p w14:paraId="661D7DAD" w14:textId="68EC18FF"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Aufsichtsrat</w:t>
      </w:r>
      <w:r w:rsidRPr="00FC62D8">
        <w:rPr>
          <w:noProof/>
          <w:sz w:val="13"/>
          <w:szCs w:val="13"/>
        </w:rPr>
        <w:br/>
        <w:t>Bernd Tönjes, Vorsitzender</w:t>
      </w:r>
      <w:r w:rsidRPr="00FC62D8">
        <w:rPr>
          <w:noProof/>
          <w:sz w:val="13"/>
          <w:szCs w:val="13"/>
        </w:rPr>
        <w:br/>
        <w:t>Vorstand</w:t>
      </w:r>
      <w:r w:rsidRPr="00FC62D8">
        <w:rPr>
          <w:noProof/>
          <w:sz w:val="13"/>
          <w:szCs w:val="13"/>
        </w:rPr>
        <w:br/>
        <w:t>Christian Kullmann, Vorsitzender</w:t>
      </w:r>
      <w:r w:rsidRPr="00FC62D8">
        <w:rPr>
          <w:noProof/>
          <w:sz w:val="13"/>
          <w:szCs w:val="13"/>
        </w:rPr>
        <w:br/>
        <w:t>Dr. Harald Schwager, Stellv. Vorsitzender</w:t>
      </w:r>
      <w:r w:rsidRPr="00FC62D8">
        <w:rPr>
          <w:noProof/>
          <w:sz w:val="13"/>
          <w:szCs w:val="13"/>
        </w:rPr>
        <w:br/>
        <w:t xml:space="preserve">Thomas Wessel, </w:t>
      </w:r>
      <w:r w:rsidR="00A34587" w:rsidRPr="00FC62D8">
        <w:rPr>
          <w:noProof/>
          <w:sz w:val="13"/>
          <w:szCs w:val="13"/>
        </w:rPr>
        <w:t>Maike Schuh</w:t>
      </w:r>
      <w:r w:rsidRPr="00FC62D8">
        <w:rPr>
          <w:noProof/>
          <w:sz w:val="13"/>
          <w:szCs w:val="13"/>
        </w:rPr>
        <w:br/>
      </w:r>
    </w:p>
    <w:p w14:paraId="146B5275" w14:textId="77777777" w:rsidR="00135673" w:rsidRPr="00FC62D8" w:rsidRDefault="00135673" w:rsidP="00135673">
      <w:pPr>
        <w:framePr w:w="2824" w:wrap="around" w:vAnchor="page" w:hAnchor="page" w:x="8824" w:y="12435" w:anchorLock="1"/>
        <w:spacing w:line="180" w:lineRule="exact"/>
        <w:rPr>
          <w:noProof/>
          <w:sz w:val="13"/>
          <w:szCs w:val="13"/>
        </w:rPr>
      </w:pPr>
    </w:p>
    <w:p w14:paraId="74470899"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Sitz der Gesellschaft ist Essen</w:t>
      </w:r>
    </w:p>
    <w:p w14:paraId="6421DB54"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Registergericht Amtsgericht Essen</w:t>
      </w:r>
    </w:p>
    <w:p w14:paraId="01E80833" w14:textId="77777777" w:rsidR="00135673" w:rsidRPr="00FC62D8" w:rsidRDefault="00135673" w:rsidP="00135673">
      <w:pPr>
        <w:framePr w:w="2824" w:wrap="around" w:vAnchor="page" w:hAnchor="page" w:x="8824" w:y="12435" w:anchorLock="1"/>
        <w:spacing w:line="180" w:lineRule="exact"/>
        <w:rPr>
          <w:noProof/>
          <w:sz w:val="13"/>
          <w:szCs w:val="13"/>
        </w:rPr>
      </w:pPr>
      <w:r w:rsidRPr="00FC62D8">
        <w:rPr>
          <w:noProof/>
          <w:sz w:val="13"/>
          <w:szCs w:val="13"/>
        </w:rPr>
        <w:t>Handelsregister B 19474</w:t>
      </w:r>
    </w:p>
    <w:p w14:paraId="3A91FF55" w14:textId="5B30C4EA" w:rsidR="005000DA" w:rsidRDefault="003E4A39" w:rsidP="005000DA">
      <w:pPr>
        <w:pStyle w:val="Titel"/>
        <w:rPr>
          <w:rFonts w:cs="Times New Roman"/>
          <w:kern w:val="0"/>
          <w:sz w:val="28"/>
        </w:rPr>
      </w:pPr>
      <w:r w:rsidRPr="003E4A39">
        <w:rPr>
          <w:rFonts w:cs="Times New Roman"/>
          <w:kern w:val="0"/>
          <w:sz w:val="28"/>
        </w:rPr>
        <w:t xml:space="preserve">TEGO® </w:t>
      </w:r>
      <w:proofErr w:type="spellStart"/>
      <w:r w:rsidRPr="003E4A39">
        <w:rPr>
          <w:rFonts w:cs="Times New Roman"/>
          <w:kern w:val="0"/>
          <w:sz w:val="28"/>
        </w:rPr>
        <w:t>Foamex</w:t>
      </w:r>
      <w:proofErr w:type="spellEnd"/>
      <w:r w:rsidRPr="003E4A39">
        <w:rPr>
          <w:rFonts w:cs="Times New Roman"/>
          <w:kern w:val="0"/>
          <w:sz w:val="28"/>
        </w:rPr>
        <w:t xml:space="preserve"> 8880 </w:t>
      </w:r>
      <w:r w:rsidR="00596235">
        <w:rPr>
          <w:rFonts w:cs="Times New Roman"/>
          <w:kern w:val="0"/>
          <w:sz w:val="28"/>
        </w:rPr>
        <w:t xml:space="preserve">vereint </w:t>
      </w:r>
      <w:r w:rsidRPr="003E4A39">
        <w:rPr>
          <w:rFonts w:cs="Times New Roman"/>
          <w:kern w:val="0"/>
          <w:sz w:val="28"/>
        </w:rPr>
        <w:t xml:space="preserve">die </w:t>
      </w:r>
      <w:r w:rsidR="00596235">
        <w:rPr>
          <w:rFonts w:cs="Times New Roman"/>
          <w:kern w:val="0"/>
          <w:sz w:val="28"/>
        </w:rPr>
        <w:t xml:space="preserve">Wirksamkeit </w:t>
      </w:r>
      <w:r w:rsidRPr="003E4A39">
        <w:rPr>
          <w:rFonts w:cs="Times New Roman"/>
          <w:kern w:val="0"/>
          <w:sz w:val="28"/>
        </w:rPr>
        <w:t xml:space="preserve">von </w:t>
      </w:r>
      <w:proofErr w:type="spellStart"/>
      <w:r w:rsidRPr="003E4A39">
        <w:rPr>
          <w:rFonts w:cs="Times New Roman"/>
          <w:kern w:val="0"/>
          <w:sz w:val="28"/>
        </w:rPr>
        <w:t>Siloxanen</w:t>
      </w:r>
      <w:proofErr w:type="spellEnd"/>
      <w:r w:rsidRPr="003E4A39">
        <w:rPr>
          <w:rFonts w:cs="Times New Roman"/>
          <w:kern w:val="0"/>
          <w:sz w:val="28"/>
        </w:rPr>
        <w:t xml:space="preserve"> mit biobasierten Materialien</w:t>
      </w:r>
    </w:p>
    <w:p w14:paraId="66421275" w14:textId="77777777" w:rsidR="003E4A39" w:rsidRPr="00FC62D8" w:rsidRDefault="003E4A39" w:rsidP="005000DA">
      <w:pPr>
        <w:pStyle w:val="Titel"/>
      </w:pPr>
    </w:p>
    <w:p w14:paraId="25AD977B" w14:textId="6D53A309" w:rsidR="00A215BC" w:rsidRPr="002E27BC" w:rsidRDefault="00A215BC" w:rsidP="00A215BC">
      <w:pPr>
        <w:pStyle w:val="Listenabsatz"/>
        <w:numPr>
          <w:ilvl w:val="0"/>
          <w:numId w:val="33"/>
        </w:numPr>
        <w:rPr>
          <w:rFonts w:cs="Lucida Sans Unicode"/>
          <w:sz w:val="24"/>
        </w:rPr>
      </w:pPr>
      <w:r w:rsidRPr="002E27BC">
        <w:rPr>
          <w:rFonts w:cs="Lucida Sans Unicode"/>
          <w:sz w:val="24"/>
        </w:rPr>
        <w:t xml:space="preserve">Neue und einzigartige Hybridtechnologie für wässrige Druckfarben </w:t>
      </w:r>
      <w:r>
        <w:rPr>
          <w:rFonts w:cs="Lucida Sans Unicode"/>
          <w:sz w:val="24"/>
        </w:rPr>
        <w:t>und Lacke</w:t>
      </w:r>
    </w:p>
    <w:p w14:paraId="0F990687" w14:textId="19C710FA" w:rsidR="00A215BC" w:rsidRDefault="00596235" w:rsidP="00A215BC">
      <w:pPr>
        <w:pStyle w:val="Listenabsatz"/>
        <w:numPr>
          <w:ilvl w:val="0"/>
          <w:numId w:val="33"/>
        </w:numPr>
        <w:rPr>
          <w:rFonts w:cs="Lucida Sans Unicode"/>
          <w:sz w:val="24"/>
        </w:rPr>
      </w:pPr>
      <w:r>
        <w:rPr>
          <w:rFonts w:cs="Lucida Sans Unicode"/>
          <w:sz w:val="24"/>
        </w:rPr>
        <w:t>Anteil von m</w:t>
      </w:r>
      <w:r w:rsidR="00A215BC" w:rsidRPr="002E27BC">
        <w:rPr>
          <w:rFonts w:cs="Lucida Sans Unicode"/>
          <w:sz w:val="24"/>
        </w:rPr>
        <w:t>ehr als 50% biobasierte</w:t>
      </w:r>
      <w:r>
        <w:rPr>
          <w:rFonts w:cs="Lucida Sans Unicode"/>
          <w:sz w:val="24"/>
        </w:rPr>
        <w:t xml:space="preserve">m Wirkstoff in der </w:t>
      </w:r>
      <w:r w:rsidR="00A215BC" w:rsidRPr="002E27BC">
        <w:rPr>
          <w:rFonts w:cs="Lucida Sans Unicode"/>
          <w:sz w:val="24"/>
        </w:rPr>
        <w:t>nicht-wässrigen Phase</w:t>
      </w:r>
    </w:p>
    <w:p w14:paraId="7C9C2F66" w14:textId="5520E555" w:rsidR="00A215BC" w:rsidRPr="00120A3A" w:rsidRDefault="00596235" w:rsidP="00A215BC">
      <w:pPr>
        <w:pStyle w:val="Listenabsatz"/>
        <w:numPr>
          <w:ilvl w:val="0"/>
          <w:numId w:val="33"/>
        </w:numPr>
        <w:rPr>
          <w:rFonts w:cs="Lucida Sans Unicode"/>
          <w:sz w:val="24"/>
        </w:rPr>
      </w:pPr>
      <w:r>
        <w:rPr>
          <w:rFonts w:cs="Lucida Sans Unicode"/>
          <w:sz w:val="24"/>
        </w:rPr>
        <w:t xml:space="preserve">Konform mit </w:t>
      </w:r>
      <w:r w:rsidR="00A215BC" w:rsidRPr="00120A3A">
        <w:rPr>
          <w:rFonts w:cs="Lucida Sans Unicode"/>
          <w:sz w:val="24"/>
        </w:rPr>
        <w:t>zahlreiche</w:t>
      </w:r>
      <w:r>
        <w:rPr>
          <w:rFonts w:cs="Lucida Sans Unicode"/>
          <w:sz w:val="24"/>
        </w:rPr>
        <w:t xml:space="preserve">n Regularien für </w:t>
      </w:r>
      <w:r w:rsidR="00A215BC" w:rsidRPr="00120A3A">
        <w:rPr>
          <w:rFonts w:cs="Lucida Sans Unicode"/>
          <w:sz w:val="24"/>
        </w:rPr>
        <w:t>den Lebensmittelkontakt</w:t>
      </w:r>
    </w:p>
    <w:p w14:paraId="383F82DD" w14:textId="77777777" w:rsidR="001D3B3D" w:rsidRPr="00FC62D8" w:rsidRDefault="001D3B3D" w:rsidP="001D3B3D">
      <w:pPr>
        <w:ind w:left="340" w:right="85"/>
        <w:rPr>
          <w:rFonts w:cs="Lucida Sans Unicode"/>
          <w:sz w:val="24"/>
          <w:highlight w:val="yellow"/>
        </w:rPr>
      </w:pPr>
    </w:p>
    <w:p w14:paraId="2E50A5D2" w14:textId="38872E31" w:rsidR="00DE1511" w:rsidRDefault="007B39A3" w:rsidP="000E69D8">
      <w:r w:rsidRPr="00FC62D8">
        <w:rPr>
          <w:b/>
        </w:rPr>
        <w:t>Essen</w:t>
      </w:r>
      <w:r w:rsidRPr="00FC62D8">
        <w:t xml:space="preserve">. </w:t>
      </w:r>
      <w:r w:rsidR="00A215BC" w:rsidRPr="00A215BC">
        <w:t xml:space="preserve">Evonik Coating Additives erweitert sein TEGO® </w:t>
      </w:r>
      <w:proofErr w:type="spellStart"/>
      <w:r w:rsidR="00A215BC" w:rsidRPr="00A215BC">
        <w:t>Foamex</w:t>
      </w:r>
      <w:proofErr w:type="spellEnd"/>
      <w:r w:rsidR="00A215BC" w:rsidRPr="00A215BC">
        <w:t xml:space="preserve"> Portfolio um einen neuen Entschäumer</w:t>
      </w:r>
      <w:r w:rsidR="00596235">
        <w:t xml:space="preserve"> auf Basis einer </w:t>
      </w:r>
      <w:r w:rsidR="00A215BC" w:rsidRPr="00A215BC">
        <w:t xml:space="preserve">einzigartigen Hybridtechnologie aus einem biobasierten Polymer und </w:t>
      </w:r>
      <w:proofErr w:type="spellStart"/>
      <w:r w:rsidR="00A215BC" w:rsidRPr="00A215BC">
        <w:t>Polyethersiloxan</w:t>
      </w:r>
      <w:proofErr w:type="spellEnd"/>
      <w:r w:rsidR="00A215BC" w:rsidRPr="00A215BC">
        <w:t>.</w:t>
      </w:r>
    </w:p>
    <w:p w14:paraId="7E0CCECE" w14:textId="77777777" w:rsidR="00A215BC" w:rsidRPr="00FC62D8" w:rsidRDefault="00A215BC" w:rsidP="000E69D8"/>
    <w:p w14:paraId="0AFF5FF2" w14:textId="6E53EC28" w:rsidR="00A215BC" w:rsidRDefault="003D5F4B" w:rsidP="0006177F">
      <w:r w:rsidRPr="003D5F4B">
        <w:t xml:space="preserve">Das neue TEGO® </w:t>
      </w:r>
      <w:proofErr w:type="spellStart"/>
      <w:r w:rsidRPr="003D5F4B">
        <w:t>Foamex</w:t>
      </w:r>
      <w:proofErr w:type="spellEnd"/>
      <w:r w:rsidRPr="003D5F4B">
        <w:t xml:space="preserve"> 8880 wurde für eine einfache Verarbeitung in wässrigen Druckfarben in allen </w:t>
      </w:r>
      <w:r w:rsidR="00596235">
        <w:t xml:space="preserve">Stufen </w:t>
      </w:r>
      <w:r w:rsidRPr="003D5F4B">
        <w:t xml:space="preserve">des Herstellungsprozesses entwickelt. Es ist auch für die Zugabe an der Druckmaschine geeignet. </w:t>
      </w:r>
      <w:r w:rsidR="00596235" w:rsidRPr="003D5F4B">
        <w:t xml:space="preserve">TEGO® </w:t>
      </w:r>
      <w:proofErr w:type="spellStart"/>
      <w:r w:rsidR="00596235" w:rsidRPr="003D5F4B">
        <w:t>Foamex</w:t>
      </w:r>
      <w:proofErr w:type="spellEnd"/>
      <w:r w:rsidR="00596235" w:rsidRPr="003D5F4B">
        <w:t xml:space="preserve"> 8880 </w:t>
      </w:r>
      <w:r w:rsidR="00596235">
        <w:t xml:space="preserve">verhindert wirksam </w:t>
      </w:r>
      <w:r w:rsidRPr="003D5F4B">
        <w:t>Schaumbildung</w:t>
      </w:r>
      <w:r w:rsidR="00596235">
        <w:t xml:space="preserve"> und sorgt für einen schnellen Schaumzusammenbruch</w:t>
      </w:r>
      <w:r w:rsidRPr="003D5F4B">
        <w:t>.</w:t>
      </w:r>
    </w:p>
    <w:p w14:paraId="6A4E8A74" w14:textId="77777777" w:rsidR="003D5F4B" w:rsidRDefault="003D5F4B" w:rsidP="0006177F"/>
    <w:p w14:paraId="2D4BE752" w14:textId="57A5DEBD" w:rsidR="00A215BC" w:rsidRDefault="001A471E" w:rsidP="0006177F">
      <w:r w:rsidRPr="001A471E">
        <w:t>„</w:t>
      </w:r>
      <w:r w:rsidR="00596235" w:rsidRPr="001A471E">
        <w:t>Unterschiedliche Technologien haben unterschiedliche Stärken. Standard-Entschäumer</w:t>
      </w:r>
      <w:r w:rsidR="00596235">
        <w:t xml:space="preserve"> </w:t>
      </w:r>
      <w:r w:rsidR="00596235" w:rsidRPr="001A471E">
        <w:t xml:space="preserve">auf </w:t>
      </w:r>
      <w:proofErr w:type="spellStart"/>
      <w:r w:rsidR="00596235" w:rsidRPr="001A471E">
        <w:t>Siloxanbasis</w:t>
      </w:r>
      <w:proofErr w:type="spellEnd"/>
      <w:r w:rsidR="00596235" w:rsidRPr="001A471E">
        <w:t xml:space="preserve"> werden typischerweise in der </w:t>
      </w:r>
      <w:r w:rsidR="00596235">
        <w:t>Druckfarbenherstellung</w:t>
      </w:r>
      <w:r w:rsidR="00596235" w:rsidRPr="001A471E">
        <w:t xml:space="preserve"> zugegeben, sind aber nicht unbedingt die erste Wahl für die Zugabe </w:t>
      </w:r>
      <w:r w:rsidR="00596235">
        <w:t>an der Druckmaschine</w:t>
      </w:r>
      <w:r>
        <w:t>“</w:t>
      </w:r>
      <w:r w:rsidRPr="001A471E">
        <w:t xml:space="preserve">, sagt Courtney Thurau, Leiterin des globalen </w:t>
      </w:r>
      <w:r>
        <w:t xml:space="preserve">Druckfarbengeschäfts </w:t>
      </w:r>
      <w:r w:rsidRPr="001A471E">
        <w:t>bei Evonik Coating Additives.</w:t>
      </w:r>
    </w:p>
    <w:p w14:paraId="5D63AA40" w14:textId="77777777" w:rsidR="001A471E" w:rsidRDefault="001A471E" w:rsidP="0006177F"/>
    <w:p w14:paraId="60D9ADE9" w14:textId="751C5428" w:rsidR="00A215BC" w:rsidRDefault="003D5F4B" w:rsidP="0006177F">
      <w:r w:rsidRPr="003D5F4B">
        <w:t xml:space="preserve">TEGO® </w:t>
      </w:r>
      <w:proofErr w:type="spellStart"/>
      <w:r w:rsidRPr="003D5F4B">
        <w:t>Foamex</w:t>
      </w:r>
      <w:proofErr w:type="spellEnd"/>
      <w:r w:rsidRPr="003D5F4B">
        <w:t xml:space="preserve"> 8880 ist eine nichtionische Emulsion mit einem hohen Anteil </w:t>
      </w:r>
      <w:r w:rsidR="00596235">
        <w:t xml:space="preserve">von </w:t>
      </w:r>
      <w:r w:rsidRPr="003D5F4B">
        <w:t>über 50%</w:t>
      </w:r>
      <w:r w:rsidR="00596235">
        <w:t xml:space="preserve"> </w:t>
      </w:r>
      <w:r w:rsidRPr="003D5F4B">
        <w:t xml:space="preserve">an biobasierten Materialien in der nichtwässrigen Phase. Das Additiv ist frei von Lösemitteln und Mineralölen und </w:t>
      </w:r>
      <w:r w:rsidR="00596235">
        <w:t xml:space="preserve">ist konform mit zahlreichen Regularien für den </w:t>
      </w:r>
      <w:r w:rsidRPr="003D5F4B">
        <w:t>Lebensmittel</w:t>
      </w:r>
      <w:r w:rsidR="00596235">
        <w:t>kontakt</w:t>
      </w:r>
      <w:r w:rsidRPr="003D5F4B">
        <w:t>.</w:t>
      </w:r>
    </w:p>
    <w:p w14:paraId="414EAD11" w14:textId="77777777" w:rsidR="003D5F4B" w:rsidRDefault="003D5F4B" w:rsidP="0006177F"/>
    <w:p w14:paraId="6A01B85D" w14:textId="39CF07AA" w:rsidR="00A215BC" w:rsidRDefault="001A471E" w:rsidP="0006177F">
      <w:r>
        <w:t>„</w:t>
      </w:r>
      <w:r w:rsidR="003D5F4B">
        <w:t xml:space="preserve">Mit dem neuen </w:t>
      </w:r>
      <w:r w:rsidR="00A215BC" w:rsidRPr="00A215BC">
        <w:t>Entschäumer unterstreich</w:t>
      </w:r>
      <w:r w:rsidR="003D5F4B">
        <w:t xml:space="preserve">en wir </w:t>
      </w:r>
      <w:r w:rsidR="00A215BC" w:rsidRPr="00A215BC">
        <w:t xml:space="preserve">unser Engagement, Kunden bei der Entwicklung umweltfreundlicher und ressourceneffizienter Lack- und Druckfarbenformulierungen zu unterstützen. Mit seinem einzigartigen Eigenschaftsprofil ist </w:t>
      </w:r>
      <w:r w:rsidR="00A215BC" w:rsidRPr="00A215BC">
        <w:lastRenderedPageBreak/>
        <w:t xml:space="preserve">TEGO® </w:t>
      </w:r>
      <w:proofErr w:type="spellStart"/>
      <w:r w:rsidR="00A215BC" w:rsidRPr="00A215BC">
        <w:t>Foamex</w:t>
      </w:r>
      <w:proofErr w:type="spellEnd"/>
      <w:r w:rsidR="00A215BC" w:rsidRPr="00A215BC">
        <w:t xml:space="preserve"> 8880 die ideale Wahl für pigmentierte, wässrige Flexo- und Tiefdruckfarben</w:t>
      </w:r>
      <w:r w:rsidR="00596235">
        <w:t xml:space="preserve"> für </w:t>
      </w:r>
      <w:r w:rsidR="00A215BC" w:rsidRPr="00A215BC">
        <w:t>Papier oder Karton</w:t>
      </w:r>
      <w:r>
        <w:t>“</w:t>
      </w:r>
      <w:r w:rsidR="00A215BC" w:rsidRPr="00A215BC">
        <w:t>, so Thurau.</w:t>
      </w:r>
    </w:p>
    <w:p w14:paraId="41A8BA75" w14:textId="77777777" w:rsidR="001A471E" w:rsidRDefault="001A471E" w:rsidP="0006177F"/>
    <w:p w14:paraId="10731596" w14:textId="33CADF94" w:rsidR="00377DDD" w:rsidRPr="00FC62D8" w:rsidRDefault="00377DDD" w:rsidP="0006177F">
      <w:r w:rsidRPr="00FC62D8">
        <w:t xml:space="preserve">Das Geschäftsgebiet Coating Additives von Evonik bietet eine breite Auswahl an Spezialadditiven für die Lack- und Druckfarbenindustrie. </w:t>
      </w:r>
      <w:r w:rsidR="00C60102">
        <w:t xml:space="preserve">Es </w:t>
      </w:r>
      <w:r w:rsidRPr="00FC62D8">
        <w:t>verfügt über jahrzehntelange Erfahrung in der Forschung und Entwicklung innovativer Produkte für eine Vielzahl von Beschichtungsmärkten, darunter dekorative Beschichtungen, Industrielacke, Automobillacke und Druckfarben.</w:t>
      </w:r>
    </w:p>
    <w:p w14:paraId="1CA13646" w14:textId="77777777" w:rsidR="00377DDD" w:rsidRPr="00FC62D8" w:rsidRDefault="00377DDD" w:rsidP="0006177F"/>
    <w:p w14:paraId="18F1EF6D" w14:textId="1B4BA0E2" w:rsidR="00AF20EC" w:rsidRPr="00FC62D8" w:rsidRDefault="00AF20EC" w:rsidP="00AF20EC">
      <w:pPr>
        <w:spacing w:line="240" w:lineRule="auto"/>
      </w:pPr>
      <w:r w:rsidRPr="00FC62D8">
        <w:t xml:space="preserve">Weitere Informationen zum neuen </w:t>
      </w:r>
      <w:r w:rsidR="00A215BC" w:rsidRPr="00A215BC">
        <w:t xml:space="preserve">TEGO® </w:t>
      </w:r>
      <w:proofErr w:type="spellStart"/>
      <w:r w:rsidR="00A215BC" w:rsidRPr="00A215BC">
        <w:t>Foamex</w:t>
      </w:r>
      <w:proofErr w:type="spellEnd"/>
      <w:r w:rsidR="00A215BC" w:rsidRPr="00A215BC">
        <w:t xml:space="preserve"> 8880 </w:t>
      </w:r>
      <w:r w:rsidRPr="00FC62D8">
        <w:t xml:space="preserve">finden Sie auf: </w:t>
      </w:r>
      <w:hyperlink r:id="rId10" w:history="1">
        <w:r w:rsidRPr="00FC62D8">
          <w:rPr>
            <w:rStyle w:val="Hyperlink"/>
          </w:rPr>
          <w:t>www.coating-additives.com</w:t>
        </w:r>
      </w:hyperlink>
    </w:p>
    <w:p w14:paraId="73ABC05A" w14:textId="77777777" w:rsidR="008464C3" w:rsidRPr="00FC62D8" w:rsidRDefault="008464C3" w:rsidP="0006177F"/>
    <w:p w14:paraId="64078257" w14:textId="77777777" w:rsidR="00FC62D8" w:rsidRPr="00FC62D8" w:rsidRDefault="00FC62D8" w:rsidP="003B0938">
      <w:pPr>
        <w:autoSpaceDE w:val="0"/>
        <w:autoSpaceDN w:val="0"/>
        <w:adjustRightInd w:val="0"/>
        <w:spacing w:line="220" w:lineRule="exact"/>
        <w:rPr>
          <w:rFonts w:cs="Lucida Sans Unicode"/>
          <w:b/>
          <w:bCs/>
          <w:sz w:val="18"/>
          <w:szCs w:val="18"/>
        </w:rPr>
      </w:pPr>
    </w:p>
    <w:p w14:paraId="5F35E327" w14:textId="77777777" w:rsidR="00FC62D8" w:rsidRPr="00FC62D8" w:rsidRDefault="00FC62D8" w:rsidP="003B0938">
      <w:pPr>
        <w:autoSpaceDE w:val="0"/>
        <w:autoSpaceDN w:val="0"/>
        <w:adjustRightInd w:val="0"/>
        <w:spacing w:line="220" w:lineRule="exact"/>
        <w:rPr>
          <w:rFonts w:cs="Lucida Sans Unicode"/>
          <w:b/>
          <w:bCs/>
          <w:sz w:val="18"/>
          <w:szCs w:val="18"/>
        </w:rPr>
      </w:pPr>
    </w:p>
    <w:p w14:paraId="1F94331B" w14:textId="77777777" w:rsidR="00FC62D8" w:rsidRPr="00FC62D8" w:rsidRDefault="00FC62D8" w:rsidP="003B0938">
      <w:pPr>
        <w:autoSpaceDE w:val="0"/>
        <w:autoSpaceDN w:val="0"/>
        <w:adjustRightInd w:val="0"/>
        <w:spacing w:line="220" w:lineRule="exact"/>
        <w:rPr>
          <w:rFonts w:cs="Lucida Sans Unicode"/>
          <w:b/>
          <w:bCs/>
          <w:sz w:val="18"/>
          <w:szCs w:val="18"/>
        </w:rPr>
      </w:pPr>
    </w:p>
    <w:p w14:paraId="31251230" w14:textId="77777777" w:rsidR="00FC62D8" w:rsidRPr="00FC62D8" w:rsidRDefault="00FC62D8" w:rsidP="003B0938">
      <w:pPr>
        <w:autoSpaceDE w:val="0"/>
        <w:autoSpaceDN w:val="0"/>
        <w:adjustRightInd w:val="0"/>
        <w:spacing w:line="220" w:lineRule="exact"/>
        <w:rPr>
          <w:rFonts w:cs="Lucida Sans Unicode"/>
          <w:b/>
          <w:bCs/>
          <w:sz w:val="18"/>
          <w:szCs w:val="18"/>
        </w:rPr>
      </w:pPr>
    </w:p>
    <w:p w14:paraId="4DC85211" w14:textId="77777777" w:rsidR="00FC62D8" w:rsidRPr="00FC62D8" w:rsidRDefault="00FC62D8" w:rsidP="003B0938">
      <w:pPr>
        <w:autoSpaceDE w:val="0"/>
        <w:autoSpaceDN w:val="0"/>
        <w:adjustRightInd w:val="0"/>
        <w:spacing w:line="220" w:lineRule="exact"/>
        <w:rPr>
          <w:rFonts w:cs="Lucida Sans Unicode"/>
          <w:b/>
          <w:bCs/>
          <w:sz w:val="18"/>
          <w:szCs w:val="18"/>
        </w:rPr>
      </w:pPr>
    </w:p>
    <w:p w14:paraId="4E7387B6" w14:textId="763797D2" w:rsidR="003B0938" w:rsidRPr="00FC62D8" w:rsidRDefault="003B0938" w:rsidP="003B0938">
      <w:pPr>
        <w:autoSpaceDE w:val="0"/>
        <w:autoSpaceDN w:val="0"/>
        <w:adjustRightInd w:val="0"/>
        <w:spacing w:line="220" w:lineRule="exact"/>
        <w:rPr>
          <w:rFonts w:cs="Lucida Sans Unicode"/>
          <w:b/>
          <w:bCs/>
          <w:sz w:val="18"/>
          <w:szCs w:val="18"/>
        </w:rPr>
      </w:pPr>
      <w:r w:rsidRPr="00FC62D8">
        <w:rPr>
          <w:rFonts w:cs="Lucida Sans Unicode"/>
          <w:b/>
          <w:bCs/>
          <w:sz w:val="18"/>
          <w:szCs w:val="18"/>
        </w:rPr>
        <w:t xml:space="preserve">Informationen zum Konzern </w:t>
      </w:r>
    </w:p>
    <w:p w14:paraId="7FE56994" w14:textId="7941BAA0" w:rsidR="008E0D9A" w:rsidRPr="00FC62D8" w:rsidRDefault="001A43F2" w:rsidP="6D193156">
      <w:pPr>
        <w:autoSpaceDE w:val="0"/>
        <w:autoSpaceDN w:val="0"/>
        <w:adjustRightInd w:val="0"/>
        <w:spacing w:line="220" w:lineRule="exact"/>
        <w:rPr>
          <w:rFonts w:cs="Lucida Sans Unicode"/>
          <w:sz w:val="18"/>
          <w:szCs w:val="18"/>
        </w:rPr>
      </w:pPr>
      <w:r w:rsidRPr="00FC62D8">
        <w:rPr>
          <w:rFonts w:cs="Lucida Sans Unicode"/>
          <w:sz w:val="18"/>
          <w:szCs w:val="18"/>
        </w:rPr>
        <w:t>Evonik ist ein weltweit führendes Unternehmen der Spezialchemie. Der Konzern ist in über 100 Ländern aktiv und erwirtschaftete 2022 einen Umsatz von 18,5 Mrd. € und ein Ergebnis (bereinigtes EBITDA) von 2,49 Mrd. €. Dabei geht Evonik weit über die Chemie hinaus, um den Kunden innovative, wertbringende und nachhaltige Lösungen zu schaffen. Rund 34.000 Mitarbeiter verbindet dabei ein gemeinsamer Antrieb: Wir wollen das Leben besser machen, Tag für Tag.</w:t>
      </w:r>
    </w:p>
    <w:p w14:paraId="2E095A34" w14:textId="6AF9BA9E" w:rsidR="008E0D9A" w:rsidRPr="00FC62D8" w:rsidRDefault="008E0D9A" w:rsidP="6D193156">
      <w:pPr>
        <w:autoSpaceDE w:val="0"/>
        <w:autoSpaceDN w:val="0"/>
        <w:adjustRightInd w:val="0"/>
        <w:spacing w:line="220" w:lineRule="exact"/>
        <w:rPr>
          <w:szCs w:val="22"/>
        </w:rPr>
      </w:pPr>
    </w:p>
    <w:p w14:paraId="1C452B3E" w14:textId="77777777" w:rsidR="00D15740" w:rsidRPr="00FC62D8" w:rsidRDefault="00D15740" w:rsidP="00463EDC">
      <w:pPr>
        <w:autoSpaceDE w:val="0"/>
        <w:autoSpaceDN w:val="0"/>
        <w:adjustRightInd w:val="0"/>
        <w:spacing w:line="220" w:lineRule="exact"/>
        <w:ind w:right="-64"/>
        <w:rPr>
          <w:rFonts w:cs="Lucida Sans Unicode"/>
          <w:b/>
          <w:bCs/>
          <w:sz w:val="18"/>
          <w:szCs w:val="18"/>
        </w:rPr>
      </w:pPr>
      <w:r w:rsidRPr="00FC62D8">
        <w:rPr>
          <w:rFonts w:cs="Lucida Sans Unicode"/>
          <w:b/>
          <w:bCs/>
          <w:sz w:val="18"/>
          <w:szCs w:val="18"/>
        </w:rPr>
        <w:t>Über Specialty Additives</w:t>
      </w:r>
    </w:p>
    <w:p w14:paraId="37AFCE02" w14:textId="43814C6E" w:rsidR="4D9BD50D" w:rsidRPr="00FC62D8" w:rsidRDefault="00B65AAC" w:rsidP="00463EDC">
      <w:pPr>
        <w:autoSpaceDE w:val="0"/>
        <w:autoSpaceDN w:val="0"/>
        <w:adjustRightInd w:val="0"/>
        <w:spacing w:line="220" w:lineRule="exact"/>
        <w:rPr>
          <w:rFonts w:cs="Lucida Sans Unicode"/>
          <w:sz w:val="18"/>
          <w:szCs w:val="18"/>
        </w:rPr>
      </w:pPr>
      <w:r w:rsidRPr="00FC62D8">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2022 mit rund 3.</w:t>
      </w:r>
      <w:r w:rsidR="00FB6EDA" w:rsidRPr="00FC62D8">
        <w:rPr>
          <w:rFonts w:cs="Lucida Sans Unicode"/>
          <w:sz w:val="18"/>
          <w:szCs w:val="18"/>
        </w:rPr>
        <w:t>8</w:t>
      </w:r>
      <w:r w:rsidRPr="00FC62D8">
        <w:rPr>
          <w:rFonts w:cs="Lucida Sans Unicode"/>
          <w:sz w:val="18"/>
          <w:szCs w:val="18"/>
        </w:rPr>
        <w:t>00 Mitarbeitern einen Umsatz von 4,</w:t>
      </w:r>
      <w:proofErr w:type="gramStart"/>
      <w:r w:rsidRPr="00FC62D8">
        <w:rPr>
          <w:rFonts w:cs="Lucida Sans Unicode"/>
          <w:sz w:val="18"/>
          <w:szCs w:val="18"/>
        </w:rPr>
        <w:t>18</w:t>
      </w:r>
      <w:r w:rsidRPr="00FC62D8">
        <w:rPr>
          <w:rFonts w:ascii="Arial" w:hAnsi="Arial" w:cs="Arial"/>
          <w:sz w:val="18"/>
          <w:szCs w:val="18"/>
        </w:rPr>
        <w:t> </w:t>
      </w:r>
      <w:r w:rsidRPr="00FC62D8">
        <w:rPr>
          <w:rFonts w:cs="Lucida Sans Unicode"/>
          <w:sz w:val="18"/>
          <w:szCs w:val="18"/>
        </w:rPr>
        <w:t xml:space="preserve"> Mrd.</w:t>
      </w:r>
      <w:proofErr w:type="gramEnd"/>
      <w:r w:rsidRPr="00FC62D8">
        <w:rPr>
          <w:rFonts w:cs="Lucida Sans Unicode"/>
          <w:sz w:val="18"/>
          <w:szCs w:val="18"/>
        </w:rPr>
        <w:t xml:space="preserve"> Euro.</w:t>
      </w:r>
      <w:r w:rsidR="4D9BD50D" w:rsidRPr="00FC62D8">
        <w:rPr>
          <w:rFonts w:cs="Lucida Sans Unicode"/>
          <w:sz w:val="18"/>
          <w:szCs w:val="18"/>
        </w:rPr>
        <w:t xml:space="preserve"> </w:t>
      </w:r>
    </w:p>
    <w:p w14:paraId="36DECB36" w14:textId="7EE421D6" w:rsidR="4D9BD50D" w:rsidRPr="00FC62D8" w:rsidRDefault="4D9BD50D" w:rsidP="4D9BD50D">
      <w:pPr>
        <w:spacing w:line="220" w:lineRule="exact"/>
        <w:ind w:right="-64"/>
        <w:rPr>
          <w:szCs w:val="22"/>
          <w:lang w:val="de"/>
        </w:rPr>
      </w:pPr>
    </w:p>
    <w:p w14:paraId="5618391F" w14:textId="77777777" w:rsidR="003B0938" w:rsidRPr="00FC62D8" w:rsidRDefault="003B0938" w:rsidP="008E0D9A">
      <w:pPr>
        <w:autoSpaceDE w:val="0"/>
        <w:autoSpaceDN w:val="0"/>
        <w:adjustRightInd w:val="0"/>
        <w:spacing w:line="220" w:lineRule="exact"/>
        <w:ind w:right="-64"/>
        <w:rPr>
          <w:rFonts w:cs="Lucida Sans Unicode"/>
          <w:sz w:val="18"/>
          <w:szCs w:val="18"/>
        </w:rPr>
      </w:pPr>
      <w:r w:rsidRPr="00FC62D8">
        <w:rPr>
          <w:rFonts w:cs="Lucida Sans Unicode"/>
          <w:b/>
          <w:bCs/>
          <w:sz w:val="18"/>
          <w:szCs w:val="18"/>
        </w:rPr>
        <w:t>Rechtlicher Hinweis</w:t>
      </w:r>
    </w:p>
    <w:p w14:paraId="7A544302" w14:textId="77777777" w:rsidR="003B0938" w:rsidRPr="00FC62D8" w:rsidRDefault="003B0938" w:rsidP="003B0938">
      <w:pPr>
        <w:autoSpaceDE w:val="0"/>
        <w:autoSpaceDN w:val="0"/>
        <w:adjustRightInd w:val="0"/>
        <w:spacing w:line="220" w:lineRule="exact"/>
        <w:rPr>
          <w:rFonts w:cs="Lucida Sans Unicode"/>
          <w:bCs/>
          <w:sz w:val="18"/>
          <w:szCs w:val="18"/>
        </w:rPr>
      </w:pPr>
      <w:r w:rsidRPr="00FC62D8">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sidRPr="00FC62D8">
        <w:rPr>
          <w:rFonts w:cs="Lucida Sans Unicode"/>
          <w:bCs/>
          <w:sz w:val="18"/>
          <w:szCs w:val="18"/>
        </w:rPr>
        <w:t>mit</w:t>
      </w:r>
      <w:r w:rsidR="0082192E" w:rsidRPr="00FC62D8">
        <w:rPr>
          <w:rFonts w:cs="Lucida Sans Unicode"/>
          <w:bCs/>
          <w:sz w:val="18"/>
          <w:szCs w:val="18"/>
        </w:rPr>
        <w:t xml:space="preserve"> </w:t>
      </w:r>
      <w:r w:rsidRPr="00FC62D8">
        <w:rPr>
          <w:rFonts w:cs="Lucida Sans Unicode"/>
          <w:bCs/>
          <w:sz w:val="18"/>
          <w:szCs w:val="18"/>
        </w:rPr>
        <w:t>ihr verbundene Unternehmen</w:t>
      </w:r>
      <w:proofErr w:type="gramEnd"/>
      <w:r w:rsidRPr="00FC62D8">
        <w:rPr>
          <w:rFonts w:cs="Lucida Sans Unicode"/>
          <w:bCs/>
          <w:sz w:val="18"/>
          <w:szCs w:val="18"/>
        </w:rPr>
        <w:t xml:space="preserve"> übernehmen eine Verpflichtung, in dieser Mitteilung enthaltene Prognosen, Erwartungen oder Aussagen zu aktualisieren.</w:t>
      </w:r>
    </w:p>
    <w:p w14:paraId="0D9BA162" w14:textId="77777777" w:rsidR="000B1B97" w:rsidRPr="00FC62D8" w:rsidRDefault="000B1B97" w:rsidP="006E5B66">
      <w:pPr>
        <w:autoSpaceDE w:val="0"/>
        <w:autoSpaceDN w:val="0"/>
        <w:adjustRightInd w:val="0"/>
        <w:spacing w:line="220" w:lineRule="exact"/>
        <w:rPr>
          <w:rFonts w:cs="Lucida Sans Unicode"/>
          <w:sz w:val="18"/>
          <w:szCs w:val="18"/>
        </w:rPr>
      </w:pPr>
    </w:p>
    <w:sectPr w:rsidR="000B1B97" w:rsidRPr="00FC62D8"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FE19" w14:textId="77777777" w:rsidR="006F7599" w:rsidRDefault="006F7599" w:rsidP="00FD1184">
      <w:r>
        <w:separator/>
      </w:r>
    </w:p>
  </w:endnote>
  <w:endnote w:type="continuationSeparator" w:id="0">
    <w:p w14:paraId="3E13B132" w14:textId="77777777" w:rsidR="006F7599" w:rsidRDefault="006F759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5B3C1A3E" w:rsidR="000C4ADA" w:rsidRDefault="000C4ADA">
    <w:pPr>
      <w:pStyle w:val="Fuzeile"/>
    </w:pP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5BC3" w14:textId="77777777" w:rsidR="006F7599" w:rsidRDefault="006F7599" w:rsidP="00FD1184">
      <w:r>
        <w:separator/>
      </w:r>
    </w:p>
  </w:footnote>
  <w:footnote w:type="continuationSeparator" w:id="0">
    <w:p w14:paraId="500F6FD9" w14:textId="77777777" w:rsidR="006F7599" w:rsidRDefault="006F7599"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3CE56E91"/>
    <w:multiLevelType w:val="hybridMultilevel"/>
    <w:tmpl w:val="5C84C51E"/>
    <w:lvl w:ilvl="0" w:tplc="5BF66010">
      <w:start w:val="1"/>
      <w:numFmt w:val="bullet"/>
      <w:lvlText w:val="•"/>
      <w:lvlJc w:val="left"/>
      <w:pPr>
        <w:ind w:left="360" w:hanging="360"/>
      </w:pPr>
      <w:rPr>
        <w:rFonts w:ascii="Lucida Sans Unicode" w:hAnsi="Lucida Sans Unicode"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6986556">
    <w:abstractNumId w:val="9"/>
  </w:num>
  <w:num w:numId="2" w16cid:durableId="838886875">
    <w:abstractNumId w:val="7"/>
  </w:num>
  <w:num w:numId="3" w16cid:durableId="460542938">
    <w:abstractNumId w:val="6"/>
  </w:num>
  <w:num w:numId="4" w16cid:durableId="1442646032">
    <w:abstractNumId w:val="5"/>
  </w:num>
  <w:num w:numId="5" w16cid:durableId="256133267">
    <w:abstractNumId w:val="4"/>
  </w:num>
  <w:num w:numId="6" w16cid:durableId="1825778303">
    <w:abstractNumId w:val="8"/>
  </w:num>
  <w:num w:numId="7" w16cid:durableId="1389841441">
    <w:abstractNumId w:val="3"/>
  </w:num>
  <w:num w:numId="8" w16cid:durableId="1990595872">
    <w:abstractNumId w:val="2"/>
  </w:num>
  <w:num w:numId="9" w16cid:durableId="297804750">
    <w:abstractNumId w:val="1"/>
  </w:num>
  <w:num w:numId="10" w16cid:durableId="1742020662">
    <w:abstractNumId w:val="0"/>
  </w:num>
  <w:num w:numId="11" w16cid:durableId="1267008720">
    <w:abstractNumId w:val="12"/>
  </w:num>
  <w:num w:numId="12" w16cid:durableId="290062754">
    <w:abstractNumId w:val="14"/>
  </w:num>
  <w:num w:numId="13" w16cid:durableId="1089036098">
    <w:abstractNumId w:val="13"/>
  </w:num>
  <w:num w:numId="14" w16cid:durableId="1356536749">
    <w:abstractNumId w:val="10"/>
  </w:num>
  <w:num w:numId="15" w16cid:durableId="642274294">
    <w:abstractNumId w:val="18"/>
  </w:num>
  <w:num w:numId="16" w16cid:durableId="212811692">
    <w:abstractNumId w:val="17"/>
  </w:num>
  <w:num w:numId="17" w16cid:durableId="191312064">
    <w:abstractNumId w:val="11"/>
  </w:num>
  <w:num w:numId="18" w16cid:durableId="719207192">
    <w:abstractNumId w:val="12"/>
  </w:num>
  <w:num w:numId="19" w16cid:durableId="1598292009">
    <w:abstractNumId w:val="14"/>
  </w:num>
  <w:num w:numId="20" w16cid:durableId="1280604814">
    <w:abstractNumId w:val="13"/>
  </w:num>
  <w:num w:numId="21" w16cid:durableId="453446861">
    <w:abstractNumId w:val="9"/>
  </w:num>
  <w:num w:numId="22" w16cid:durableId="868833520">
    <w:abstractNumId w:val="7"/>
  </w:num>
  <w:num w:numId="23" w16cid:durableId="459959867">
    <w:abstractNumId w:val="6"/>
  </w:num>
  <w:num w:numId="24" w16cid:durableId="1503203803">
    <w:abstractNumId w:val="5"/>
  </w:num>
  <w:num w:numId="25" w16cid:durableId="50665017">
    <w:abstractNumId w:val="4"/>
  </w:num>
  <w:num w:numId="26" w16cid:durableId="594825885">
    <w:abstractNumId w:val="8"/>
  </w:num>
  <w:num w:numId="27" w16cid:durableId="1480462102">
    <w:abstractNumId w:val="3"/>
  </w:num>
  <w:num w:numId="28" w16cid:durableId="322006263">
    <w:abstractNumId w:val="2"/>
  </w:num>
  <w:num w:numId="29" w16cid:durableId="642656186">
    <w:abstractNumId w:val="1"/>
  </w:num>
  <w:num w:numId="30" w16cid:durableId="258416116">
    <w:abstractNumId w:val="0"/>
  </w:num>
  <w:num w:numId="31" w16cid:durableId="648359687">
    <w:abstractNumId w:val="10"/>
  </w:num>
  <w:num w:numId="32" w16cid:durableId="1407800448">
    <w:abstractNumId w:val="16"/>
  </w:num>
  <w:num w:numId="33" w16cid:durableId="2812336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44EB8"/>
    <w:rsid w:val="00046D8D"/>
    <w:rsid w:val="00047E57"/>
    <w:rsid w:val="00052FB1"/>
    <w:rsid w:val="0006177F"/>
    <w:rsid w:val="00084555"/>
    <w:rsid w:val="000846DA"/>
    <w:rsid w:val="00086556"/>
    <w:rsid w:val="000902FA"/>
    <w:rsid w:val="00092F83"/>
    <w:rsid w:val="000A0DDB"/>
    <w:rsid w:val="000A1168"/>
    <w:rsid w:val="000A7091"/>
    <w:rsid w:val="000B1B97"/>
    <w:rsid w:val="000B4D73"/>
    <w:rsid w:val="000C4ADA"/>
    <w:rsid w:val="000D1DD8"/>
    <w:rsid w:val="000E06AB"/>
    <w:rsid w:val="000E69D8"/>
    <w:rsid w:val="000F1368"/>
    <w:rsid w:val="000F70A3"/>
    <w:rsid w:val="00102E05"/>
    <w:rsid w:val="00110640"/>
    <w:rsid w:val="00115F60"/>
    <w:rsid w:val="001175D3"/>
    <w:rsid w:val="00124443"/>
    <w:rsid w:val="00130512"/>
    <w:rsid w:val="00135673"/>
    <w:rsid w:val="00141B2B"/>
    <w:rsid w:val="001625AF"/>
    <w:rsid w:val="001631E8"/>
    <w:rsid w:val="00165932"/>
    <w:rsid w:val="0017414F"/>
    <w:rsid w:val="00193F48"/>
    <w:rsid w:val="00196518"/>
    <w:rsid w:val="001A43F2"/>
    <w:rsid w:val="001A471E"/>
    <w:rsid w:val="001B206A"/>
    <w:rsid w:val="001D3B3D"/>
    <w:rsid w:val="001D4262"/>
    <w:rsid w:val="001F00B7"/>
    <w:rsid w:val="001F1E5E"/>
    <w:rsid w:val="001F7C26"/>
    <w:rsid w:val="002159BA"/>
    <w:rsid w:val="00221C32"/>
    <w:rsid w:val="0022399B"/>
    <w:rsid w:val="0022540F"/>
    <w:rsid w:val="00230F83"/>
    <w:rsid w:val="0023466C"/>
    <w:rsid w:val="00242A50"/>
    <w:rsid w:val="0024351A"/>
    <w:rsid w:val="0024351E"/>
    <w:rsid w:val="002465EB"/>
    <w:rsid w:val="00247D5A"/>
    <w:rsid w:val="00256CB6"/>
    <w:rsid w:val="00262EE6"/>
    <w:rsid w:val="00266B39"/>
    <w:rsid w:val="002709D1"/>
    <w:rsid w:val="00276C89"/>
    <w:rsid w:val="002771D9"/>
    <w:rsid w:val="00287090"/>
    <w:rsid w:val="00287E93"/>
    <w:rsid w:val="00290F07"/>
    <w:rsid w:val="002922C1"/>
    <w:rsid w:val="002A37BD"/>
    <w:rsid w:val="002B6293"/>
    <w:rsid w:val="002B645E"/>
    <w:rsid w:val="002B6B13"/>
    <w:rsid w:val="002C10C6"/>
    <w:rsid w:val="002C12A0"/>
    <w:rsid w:val="002D206A"/>
    <w:rsid w:val="002D2996"/>
    <w:rsid w:val="002D464B"/>
    <w:rsid w:val="002E698A"/>
    <w:rsid w:val="002F2E78"/>
    <w:rsid w:val="00301998"/>
    <w:rsid w:val="003067D4"/>
    <w:rsid w:val="00316EC0"/>
    <w:rsid w:val="00317BB5"/>
    <w:rsid w:val="0032190C"/>
    <w:rsid w:val="003402B9"/>
    <w:rsid w:val="0034233A"/>
    <w:rsid w:val="003449DC"/>
    <w:rsid w:val="00344E3B"/>
    <w:rsid w:val="003508E4"/>
    <w:rsid w:val="00356B56"/>
    <w:rsid w:val="00367974"/>
    <w:rsid w:val="00377DDD"/>
    <w:rsid w:val="003800AF"/>
    <w:rsid w:val="00380845"/>
    <w:rsid w:val="00384C52"/>
    <w:rsid w:val="003A023D"/>
    <w:rsid w:val="003A1BB1"/>
    <w:rsid w:val="003A4CED"/>
    <w:rsid w:val="003B0938"/>
    <w:rsid w:val="003C0198"/>
    <w:rsid w:val="003D3C20"/>
    <w:rsid w:val="003D5F4B"/>
    <w:rsid w:val="003D6E84"/>
    <w:rsid w:val="003E4161"/>
    <w:rsid w:val="003E4A39"/>
    <w:rsid w:val="003F01FD"/>
    <w:rsid w:val="004016F5"/>
    <w:rsid w:val="004146D3"/>
    <w:rsid w:val="00422338"/>
    <w:rsid w:val="00425650"/>
    <w:rsid w:val="00432732"/>
    <w:rsid w:val="00463E59"/>
    <w:rsid w:val="00463EDC"/>
    <w:rsid w:val="00470B84"/>
    <w:rsid w:val="00475C82"/>
    <w:rsid w:val="00476F6F"/>
    <w:rsid w:val="0047761E"/>
    <w:rsid w:val="0048125C"/>
    <w:rsid w:val="004815AA"/>
    <w:rsid w:val="004820F9"/>
    <w:rsid w:val="004837CC"/>
    <w:rsid w:val="00491C7E"/>
    <w:rsid w:val="0049367A"/>
    <w:rsid w:val="004A28CF"/>
    <w:rsid w:val="004A5E45"/>
    <w:rsid w:val="004B087A"/>
    <w:rsid w:val="004C28A5"/>
    <w:rsid w:val="004C520C"/>
    <w:rsid w:val="004C5E53"/>
    <w:rsid w:val="004E04B2"/>
    <w:rsid w:val="004E1DCE"/>
    <w:rsid w:val="004E27F6"/>
    <w:rsid w:val="004E3505"/>
    <w:rsid w:val="004F0B24"/>
    <w:rsid w:val="004F1444"/>
    <w:rsid w:val="004F6283"/>
    <w:rsid w:val="004F7D3B"/>
    <w:rsid w:val="005000DA"/>
    <w:rsid w:val="005020EF"/>
    <w:rsid w:val="005225EC"/>
    <w:rsid w:val="00523155"/>
    <w:rsid w:val="005337DD"/>
    <w:rsid w:val="00545FDC"/>
    <w:rsid w:val="00552ADA"/>
    <w:rsid w:val="00554C5A"/>
    <w:rsid w:val="0057548A"/>
    <w:rsid w:val="00582643"/>
    <w:rsid w:val="00582C0E"/>
    <w:rsid w:val="00587C52"/>
    <w:rsid w:val="0059212E"/>
    <w:rsid w:val="00593725"/>
    <w:rsid w:val="00596235"/>
    <w:rsid w:val="005A119C"/>
    <w:rsid w:val="005A73EC"/>
    <w:rsid w:val="005B3BD7"/>
    <w:rsid w:val="005C3E21"/>
    <w:rsid w:val="005C4D8B"/>
    <w:rsid w:val="005E0397"/>
    <w:rsid w:val="005E799F"/>
    <w:rsid w:val="005F234C"/>
    <w:rsid w:val="005F50D9"/>
    <w:rsid w:val="00605C02"/>
    <w:rsid w:val="00606A38"/>
    <w:rsid w:val="00611223"/>
    <w:rsid w:val="006229F3"/>
    <w:rsid w:val="00623460"/>
    <w:rsid w:val="00636C35"/>
    <w:rsid w:val="00645F2F"/>
    <w:rsid w:val="00647919"/>
    <w:rsid w:val="00651F1E"/>
    <w:rsid w:val="00652A75"/>
    <w:rsid w:val="00653701"/>
    <w:rsid w:val="006651E2"/>
    <w:rsid w:val="006729D2"/>
    <w:rsid w:val="00696594"/>
    <w:rsid w:val="006A1832"/>
    <w:rsid w:val="006A581A"/>
    <w:rsid w:val="006A7134"/>
    <w:rsid w:val="006C35A6"/>
    <w:rsid w:val="006C388A"/>
    <w:rsid w:val="006D2EFB"/>
    <w:rsid w:val="006D601A"/>
    <w:rsid w:val="006D6346"/>
    <w:rsid w:val="006E2710"/>
    <w:rsid w:val="006E2F15"/>
    <w:rsid w:val="006E5B66"/>
    <w:rsid w:val="006F3AB9"/>
    <w:rsid w:val="006F7599"/>
    <w:rsid w:val="00717EDA"/>
    <w:rsid w:val="0072366D"/>
    <w:rsid w:val="00731495"/>
    <w:rsid w:val="00744FA6"/>
    <w:rsid w:val="00751E3D"/>
    <w:rsid w:val="00763004"/>
    <w:rsid w:val="00767454"/>
    <w:rsid w:val="00770879"/>
    <w:rsid w:val="00775D2E"/>
    <w:rsid w:val="00784360"/>
    <w:rsid w:val="007A2C47"/>
    <w:rsid w:val="007B39A3"/>
    <w:rsid w:val="007C42FA"/>
    <w:rsid w:val="007E025C"/>
    <w:rsid w:val="007E5A2B"/>
    <w:rsid w:val="007E7C76"/>
    <w:rsid w:val="007F1506"/>
    <w:rsid w:val="007F200A"/>
    <w:rsid w:val="00800AA9"/>
    <w:rsid w:val="0081549B"/>
    <w:rsid w:val="0082192E"/>
    <w:rsid w:val="00826AB1"/>
    <w:rsid w:val="00834E44"/>
    <w:rsid w:val="00836B9A"/>
    <w:rsid w:val="008420F0"/>
    <w:rsid w:val="0084389E"/>
    <w:rsid w:val="00843F89"/>
    <w:rsid w:val="008441C3"/>
    <w:rsid w:val="008464C3"/>
    <w:rsid w:val="00846E59"/>
    <w:rsid w:val="00860A6B"/>
    <w:rsid w:val="008766FF"/>
    <w:rsid w:val="00876733"/>
    <w:rsid w:val="00885442"/>
    <w:rsid w:val="00894378"/>
    <w:rsid w:val="008A0D35"/>
    <w:rsid w:val="008B03E0"/>
    <w:rsid w:val="008B0AEC"/>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67440"/>
    <w:rsid w:val="00971345"/>
    <w:rsid w:val="009721A4"/>
    <w:rsid w:val="009752DC"/>
    <w:rsid w:val="0097547F"/>
    <w:rsid w:val="00975AB3"/>
    <w:rsid w:val="00977987"/>
    <w:rsid w:val="00992553"/>
    <w:rsid w:val="009A2F60"/>
    <w:rsid w:val="009A30AC"/>
    <w:rsid w:val="009A7CDC"/>
    <w:rsid w:val="009B1AD8"/>
    <w:rsid w:val="009B4921"/>
    <w:rsid w:val="009C40DA"/>
    <w:rsid w:val="009C5F4B"/>
    <w:rsid w:val="009E3A1C"/>
    <w:rsid w:val="009F05F2"/>
    <w:rsid w:val="009F07B1"/>
    <w:rsid w:val="00A12AD2"/>
    <w:rsid w:val="00A1593C"/>
    <w:rsid w:val="00A16154"/>
    <w:rsid w:val="00A215BC"/>
    <w:rsid w:val="00A30BD0"/>
    <w:rsid w:val="00A333FB"/>
    <w:rsid w:val="00A34587"/>
    <w:rsid w:val="00A3644E"/>
    <w:rsid w:val="00A36C1D"/>
    <w:rsid w:val="00A41C88"/>
    <w:rsid w:val="00A6056D"/>
    <w:rsid w:val="00A60CE5"/>
    <w:rsid w:val="00A70C5E"/>
    <w:rsid w:val="00A712B8"/>
    <w:rsid w:val="00A712C6"/>
    <w:rsid w:val="00A777B7"/>
    <w:rsid w:val="00A80704"/>
    <w:rsid w:val="00A81F2D"/>
    <w:rsid w:val="00A82F9D"/>
    <w:rsid w:val="00AD3A24"/>
    <w:rsid w:val="00AE3848"/>
    <w:rsid w:val="00AE62FB"/>
    <w:rsid w:val="00AF0606"/>
    <w:rsid w:val="00AF20EC"/>
    <w:rsid w:val="00B128FD"/>
    <w:rsid w:val="00B13CD7"/>
    <w:rsid w:val="00B2025B"/>
    <w:rsid w:val="00B2500C"/>
    <w:rsid w:val="00B300C4"/>
    <w:rsid w:val="00B30109"/>
    <w:rsid w:val="00B31D5A"/>
    <w:rsid w:val="00B405E6"/>
    <w:rsid w:val="00B46BD0"/>
    <w:rsid w:val="00B50494"/>
    <w:rsid w:val="00B65AAC"/>
    <w:rsid w:val="00B77964"/>
    <w:rsid w:val="00B811DE"/>
    <w:rsid w:val="00B85905"/>
    <w:rsid w:val="00BA41A7"/>
    <w:rsid w:val="00BA4EB5"/>
    <w:rsid w:val="00BA584D"/>
    <w:rsid w:val="00BA63BE"/>
    <w:rsid w:val="00BA6649"/>
    <w:rsid w:val="00BC1D7E"/>
    <w:rsid w:val="00BC1DA4"/>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58D"/>
    <w:rsid w:val="00C40E5D"/>
    <w:rsid w:val="00C421AD"/>
    <w:rsid w:val="00C4228E"/>
    <w:rsid w:val="00C4300F"/>
    <w:rsid w:val="00C567E0"/>
    <w:rsid w:val="00C60102"/>
    <w:rsid w:val="00C60F15"/>
    <w:rsid w:val="00C62002"/>
    <w:rsid w:val="00C86A9B"/>
    <w:rsid w:val="00C92897"/>
    <w:rsid w:val="00C930F0"/>
    <w:rsid w:val="00CB3A53"/>
    <w:rsid w:val="00CC1FAA"/>
    <w:rsid w:val="00CC43EF"/>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368D"/>
    <w:rsid w:val="00D64407"/>
    <w:rsid w:val="00D67640"/>
    <w:rsid w:val="00D72A07"/>
    <w:rsid w:val="00D81FE9"/>
    <w:rsid w:val="00D822A4"/>
    <w:rsid w:val="00D84239"/>
    <w:rsid w:val="00D86CBA"/>
    <w:rsid w:val="00D90774"/>
    <w:rsid w:val="00D95388"/>
    <w:rsid w:val="00D96E15"/>
    <w:rsid w:val="00DA639C"/>
    <w:rsid w:val="00DB3E3C"/>
    <w:rsid w:val="00DC3E2D"/>
    <w:rsid w:val="00DD0B21"/>
    <w:rsid w:val="00DD310A"/>
    <w:rsid w:val="00DD3173"/>
    <w:rsid w:val="00DE1511"/>
    <w:rsid w:val="00DE534A"/>
    <w:rsid w:val="00DE7067"/>
    <w:rsid w:val="00DE7850"/>
    <w:rsid w:val="00DE79ED"/>
    <w:rsid w:val="00E051E7"/>
    <w:rsid w:val="00E05BB2"/>
    <w:rsid w:val="00E0749C"/>
    <w:rsid w:val="00E116DE"/>
    <w:rsid w:val="00E120CF"/>
    <w:rsid w:val="00E13506"/>
    <w:rsid w:val="00E147B7"/>
    <w:rsid w:val="00E172A1"/>
    <w:rsid w:val="00E363F0"/>
    <w:rsid w:val="00E42AFF"/>
    <w:rsid w:val="00E430EA"/>
    <w:rsid w:val="00E44B62"/>
    <w:rsid w:val="00E541EA"/>
    <w:rsid w:val="00E542F3"/>
    <w:rsid w:val="00E64016"/>
    <w:rsid w:val="00E67709"/>
    <w:rsid w:val="00E8576B"/>
    <w:rsid w:val="00E97290"/>
    <w:rsid w:val="00EA279C"/>
    <w:rsid w:val="00EB0C3E"/>
    <w:rsid w:val="00EC012C"/>
    <w:rsid w:val="00EC2C4D"/>
    <w:rsid w:val="00EF353E"/>
    <w:rsid w:val="00EF7CED"/>
    <w:rsid w:val="00EF7EB3"/>
    <w:rsid w:val="00F02BAF"/>
    <w:rsid w:val="00F07F0E"/>
    <w:rsid w:val="00F114F9"/>
    <w:rsid w:val="00F24D2F"/>
    <w:rsid w:val="00F268AD"/>
    <w:rsid w:val="00F471C3"/>
    <w:rsid w:val="00F47702"/>
    <w:rsid w:val="00F5602B"/>
    <w:rsid w:val="00F5608E"/>
    <w:rsid w:val="00F66FEE"/>
    <w:rsid w:val="00F708E8"/>
    <w:rsid w:val="00F72F3A"/>
    <w:rsid w:val="00F7315F"/>
    <w:rsid w:val="00F77541"/>
    <w:rsid w:val="00F87DB6"/>
    <w:rsid w:val="00F94E80"/>
    <w:rsid w:val="00FA151A"/>
    <w:rsid w:val="00FA30D7"/>
    <w:rsid w:val="00FA5164"/>
    <w:rsid w:val="00FA5F5C"/>
    <w:rsid w:val="00FA6612"/>
    <w:rsid w:val="00FB6EDA"/>
    <w:rsid w:val="00FC62D8"/>
    <w:rsid w:val="00FD0461"/>
    <w:rsid w:val="00FD1184"/>
    <w:rsid w:val="00FE024B"/>
    <w:rsid w:val="00FE06BB"/>
    <w:rsid w:val="00FE676A"/>
    <w:rsid w:val="00FE6F62"/>
    <w:rsid w:val="02FA3677"/>
    <w:rsid w:val="069E7CFB"/>
    <w:rsid w:val="292DC3EE"/>
    <w:rsid w:val="2B02A0B3"/>
    <w:rsid w:val="322FDD90"/>
    <w:rsid w:val="37AB44D8"/>
    <w:rsid w:val="4A12BEDF"/>
    <w:rsid w:val="4D9BD50D"/>
    <w:rsid w:val="5A5DB6E7"/>
    <w:rsid w:val="657061B6"/>
    <w:rsid w:val="6BD3C8E0"/>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B30109"/>
    <w:pPr>
      <w:ind w:left="720"/>
      <w:contextualSpacing/>
    </w:pPr>
  </w:style>
  <w:style w:type="character" w:styleId="Kommentarzeichen">
    <w:name w:val="annotation reference"/>
    <w:basedOn w:val="Absatz-Standardschriftart"/>
    <w:semiHidden/>
    <w:unhideWhenUsed/>
    <w:rsid w:val="00E64016"/>
    <w:rPr>
      <w:sz w:val="16"/>
      <w:szCs w:val="16"/>
    </w:rPr>
  </w:style>
  <w:style w:type="paragraph" w:styleId="Kommentartext">
    <w:name w:val="annotation text"/>
    <w:basedOn w:val="Standard"/>
    <w:link w:val="KommentartextZchn"/>
    <w:unhideWhenUsed/>
    <w:rsid w:val="00E64016"/>
    <w:pPr>
      <w:spacing w:line="240" w:lineRule="auto"/>
    </w:pPr>
    <w:rPr>
      <w:sz w:val="20"/>
      <w:szCs w:val="20"/>
    </w:rPr>
  </w:style>
  <w:style w:type="character" w:customStyle="1" w:styleId="KommentartextZchn">
    <w:name w:val="Kommentartext Zchn"/>
    <w:basedOn w:val="Absatz-Standardschriftart"/>
    <w:link w:val="Kommentartext"/>
    <w:rsid w:val="00E64016"/>
    <w:rPr>
      <w:rFonts w:ascii="Lucida Sans Unicode" w:hAnsi="Lucida Sans Unicode"/>
    </w:rPr>
  </w:style>
  <w:style w:type="paragraph" w:styleId="Kommentarthema">
    <w:name w:val="annotation subject"/>
    <w:basedOn w:val="Kommentartext"/>
    <w:next w:val="Kommentartext"/>
    <w:link w:val="KommentarthemaZchn"/>
    <w:semiHidden/>
    <w:unhideWhenUsed/>
    <w:rsid w:val="00E64016"/>
    <w:rPr>
      <w:b/>
      <w:bCs/>
    </w:rPr>
  </w:style>
  <w:style w:type="character" w:customStyle="1" w:styleId="KommentarthemaZchn">
    <w:name w:val="Kommentarthema Zchn"/>
    <w:basedOn w:val="KommentartextZchn"/>
    <w:link w:val="Kommentarthema"/>
    <w:semiHidden/>
    <w:rsid w:val="00E6401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ating-addi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6" ma:contentTypeDescription="Ein neues Dokument erstellen." ma:contentTypeScope="" ma:versionID="522066904f602d540fde7cc2a7f89aec">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69e272460c0c325237322096102ceebd"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 ds:uri="d195b346-29dd-4065-918d-ebeacdb9ada2"/>
    <ds:schemaRef ds:uri="85f9de23-6055-4001-b090-eced70a43056"/>
  </ds:schemaRefs>
</ds:datastoreItem>
</file>

<file path=customXml/itemProps2.xml><?xml version="1.0" encoding="utf-8"?>
<ds:datastoreItem xmlns:ds="http://schemas.openxmlformats.org/officeDocument/2006/customXml" ds:itemID="{DDC517F5-1223-4CCD-ABF2-7BECB768F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3912</Characters>
  <Application>Microsoft Office Word</Application>
  <DocSecurity>2</DocSecurity>
  <Lines>32</Lines>
  <Paragraphs>9</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Kaufhold, Julia</cp:lastModifiedBy>
  <cp:revision>12</cp:revision>
  <cp:lastPrinted>2023-10-04T09:00:00Z</cp:lastPrinted>
  <dcterms:created xsi:type="dcterms:W3CDTF">2023-09-06T12:10:00Z</dcterms:created>
  <dcterms:modified xsi:type="dcterms:W3CDTF">2023-10-04T09:00:00Z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MSIP_Label_29871acb-3e8e-4cf1-928b-53cb657a6025_Enabled">
    <vt:lpwstr>true</vt:lpwstr>
  </property>
  <property fmtid="{D5CDD505-2E9C-101B-9397-08002B2CF9AE}" pid="7" name="MSIP_Label_29871acb-3e8e-4cf1-928b-53cb657a6025_SetDate">
    <vt:lpwstr>2023-10-04T08:59:57Z</vt:lpwstr>
  </property>
  <property fmtid="{D5CDD505-2E9C-101B-9397-08002B2CF9AE}" pid="8" name="MSIP_Label_29871acb-3e8e-4cf1-928b-53cb657a6025_Method">
    <vt:lpwstr>Privileged</vt:lpwstr>
  </property>
  <property fmtid="{D5CDD505-2E9C-101B-9397-08002B2CF9AE}" pid="9" name="MSIP_Label_29871acb-3e8e-4cf1-928b-53cb657a6025_Name">
    <vt:lpwstr>29871acb-3e8e-4cf1-928b-53cb657a6025</vt:lpwstr>
  </property>
  <property fmtid="{D5CDD505-2E9C-101B-9397-08002B2CF9AE}" pid="10" name="MSIP_Label_29871acb-3e8e-4cf1-928b-53cb657a6025_SiteId">
    <vt:lpwstr>acf01cd9-ddd4-4522-a2c3-ebcadef31fbb</vt:lpwstr>
  </property>
  <property fmtid="{D5CDD505-2E9C-101B-9397-08002B2CF9AE}" pid="11" name="MSIP_Label_29871acb-3e8e-4cf1-928b-53cb657a6025_ActionId">
    <vt:lpwstr>bb58ba31-0f93-437f-9378-dcf8256ae863</vt:lpwstr>
  </property>
  <property fmtid="{D5CDD505-2E9C-101B-9397-08002B2CF9AE}" pid="12" name="MSIP_Label_29871acb-3e8e-4cf1-928b-53cb657a6025_ContentBits">
    <vt:lpwstr>0</vt:lpwstr>
  </property>
</Properties>
</file>